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18" w:rsidRPr="005027EA" w:rsidRDefault="005F1C18" w:rsidP="005F1C18">
      <w:pPr>
        <w:widowControl/>
        <w:spacing w:before="150" w:after="150" w:line="525" w:lineRule="atLeast"/>
        <w:ind w:left="150" w:right="150"/>
        <w:jc w:val="left"/>
        <w:rPr>
          <w:rFonts w:eastAsia="仿宋_GB2312"/>
          <w:b/>
          <w:bCs/>
          <w:color w:val="333333"/>
          <w:kern w:val="0"/>
          <w:sz w:val="36"/>
          <w:szCs w:val="36"/>
        </w:rPr>
      </w:pPr>
      <w:r w:rsidRPr="005027EA">
        <w:rPr>
          <w:rFonts w:eastAsia="仿宋_GB2312"/>
          <w:b/>
          <w:bCs/>
          <w:color w:val="333333"/>
          <w:kern w:val="0"/>
          <w:sz w:val="36"/>
          <w:szCs w:val="36"/>
        </w:rPr>
        <w:t>附件</w:t>
      </w:r>
      <w:r w:rsidRPr="005027EA">
        <w:rPr>
          <w:rFonts w:eastAsia="仿宋_GB2312"/>
          <w:b/>
          <w:bCs/>
          <w:color w:val="333333"/>
          <w:kern w:val="0"/>
          <w:sz w:val="36"/>
          <w:szCs w:val="36"/>
        </w:rPr>
        <w:t>2</w:t>
      </w:r>
    </w:p>
    <w:p w:rsidR="005F1C18" w:rsidRPr="005027EA" w:rsidRDefault="005F1C18" w:rsidP="002F44A4">
      <w:pPr>
        <w:pStyle w:val="a5"/>
        <w:spacing w:line="525" w:lineRule="atLeast"/>
        <w:ind w:left="0"/>
        <w:jc w:val="center"/>
        <w:rPr>
          <w:rStyle w:val="a4"/>
          <w:rFonts w:eastAsia="仿宋_GB2312"/>
          <w:color w:val="000000"/>
          <w:sz w:val="36"/>
          <w:szCs w:val="36"/>
        </w:rPr>
      </w:pPr>
    </w:p>
    <w:p w:rsidR="002F44A4" w:rsidRPr="005027EA" w:rsidRDefault="002F44A4" w:rsidP="002F44A4">
      <w:pPr>
        <w:pStyle w:val="a5"/>
        <w:spacing w:line="525" w:lineRule="atLeast"/>
        <w:ind w:left="0"/>
        <w:jc w:val="center"/>
        <w:rPr>
          <w:color w:val="000000"/>
        </w:rPr>
      </w:pPr>
      <w:r w:rsidRPr="005027EA">
        <w:rPr>
          <w:rStyle w:val="a4"/>
          <w:rFonts w:eastAsia="仿宋_GB2312"/>
          <w:color w:val="000000"/>
          <w:sz w:val="36"/>
          <w:szCs w:val="36"/>
        </w:rPr>
        <w:t>四川</w:t>
      </w:r>
      <w:r w:rsidR="00620D7B" w:rsidRPr="005027EA">
        <w:rPr>
          <w:rStyle w:val="a4"/>
          <w:rFonts w:eastAsia="仿宋_GB2312"/>
          <w:color w:val="000000"/>
          <w:sz w:val="36"/>
          <w:szCs w:val="36"/>
        </w:rPr>
        <w:t>轻化工大学</w:t>
      </w:r>
      <w:r w:rsidRPr="005027EA">
        <w:rPr>
          <w:rStyle w:val="a4"/>
          <w:rFonts w:eastAsia="仿宋_GB2312"/>
          <w:color w:val="000000"/>
          <w:sz w:val="36"/>
          <w:szCs w:val="36"/>
        </w:rPr>
        <w:t>化学与环境工程学院</w:t>
      </w:r>
    </w:p>
    <w:p w:rsidR="002F44A4" w:rsidRPr="005027EA" w:rsidRDefault="002F44A4" w:rsidP="002F44A4">
      <w:pPr>
        <w:pStyle w:val="a5"/>
        <w:spacing w:line="525" w:lineRule="atLeast"/>
        <w:jc w:val="center"/>
        <w:rPr>
          <w:rStyle w:val="a4"/>
          <w:rFonts w:eastAsia="仿宋_GB2312"/>
          <w:color w:val="000000"/>
          <w:sz w:val="36"/>
          <w:szCs w:val="36"/>
        </w:rPr>
      </w:pPr>
      <w:r w:rsidRPr="005027EA">
        <w:rPr>
          <w:rStyle w:val="a4"/>
          <w:rFonts w:eastAsia="仿宋_GB2312"/>
          <w:color w:val="000000"/>
          <w:sz w:val="36"/>
          <w:szCs w:val="36"/>
        </w:rPr>
        <w:t>201</w:t>
      </w:r>
      <w:r w:rsidR="00F65099" w:rsidRPr="005027EA">
        <w:rPr>
          <w:rStyle w:val="a4"/>
          <w:rFonts w:eastAsia="仿宋_GB2312"/>
          <w:color w:val="000000"/>
          <w:sz w:val="36"/>
          <w:szCs w:val="36"/>
        </w:rPr>
        <w:t>9</w:t>
      </w:r>
      <w:r w:rsidRPr="005027EA">
        <w:rPr>
          <w:rStyle w:val="a4"/>
          <w:rFonts w:eastAsia="仿宋_GB2312"/>
          <w:color w:val="000000"/>
          <w:sz w:val="36"/>
          <w:szCs w:val="36"/>
        </w:rPr>
        <w:t>年</w:t>
      </w:r>
      <w:r w:rsidR="00B374DC">
        <w:rPr>
          <w:rStyle w:val="a4"/>
          <w:rFonts w:eastAsia="仿宋_GB2312" w:hint="eastAsia"/>
          <w:color w:val="000000"/>
          <w:sz w:val="36"/>
          <w:szCs w:val="36"/>
        </w:rPr>
        <w:t>第一批</w:t>
      </w:r>
      <w:r w:rsidRPr="005027EA">
        <w:rPr>
          <w:rStyle w:val="a4"/>
          <w:rFonts w:eastAsia="仿宋_GB2312"/>
          <w:color w:val="000000"/>
          <w:sz w:val="36"/>
          <w:szCs w:val="36"/>
        </w:rPr>
        <w:t>硕士研究生</w:t>
      </w:r>
      <w:r w:rsidR="00B374DC">
        <w:rPr>
          <w:rStyle w:val="a4"/>
          <w:rFonts w:eastAsia="仿宋_GB2312" w:hint="eastAsia"/>
          <w:color w:val="000000"/>
          <w:sz w:val="36"/>
          <w:szCs w:val="36"/>
        </w:rPr>
        <w:t>招生</w:t>
      </w:r>
      <w:r w:rsidRPr="005027EA">
        <w:rPr>
          <w:rStyle w:val="a4"/>
          <w:rFonts w:eastAsia="仿宋_GB2312"/>
          <w:color w:val="000000"/>
          <w:sz w:val="36"/>
          <w:szCs w:val="36"/>
        </w:rPr>
        <w:t>复试方案</w:t>
      </w:r>
    </w:p>
    <w:p w:rsidR="002F44A4" w:rsidRPr="005027EA" w:rsidRDefault="002F44A4" w:rsidP="002F44A4">
      <w:pPr>
        <w:pStyle w:val="a5"/>
        <w:spacing w:line="525" w:lineRule="atLeast"/>
        <w:jc w:val="center"/>
        <w:rPr>
          <w:rStyle w:val="a4"/>
          <w:rFonts w:eastAsia="仿宋_GB2312"/>
          <w:color w:val="000000"/>
          <w:sz w:val="36"/>
          <w:szCs w:val="36"/>
        </w:rPr>
      </w:pPr>
    </w:p>
    <w:p w:rsidR="002F44A4" w:rsidRPr="005027EA" w:rsidRDefault="002F44A4" w:rsidP="002F44A4">
      <w:pPr>
        <w:pStyle w:val="a5"/>
        <w:spacing w:line="360" w:lineRule="auto"/>
        <w:ind w:firstLine="555"/>
        <w:rPr>
          <w:rFonts w:eastAsia="华文仿宋"/>
          <w:bCs/>
          <w:color w:val="000000"/>
          <w:sz w:val="29"/>
          <w:szCs w:val="29"/>
        </w:rPr>
      </w:pPr>
      <w:r w:rsidRPr="005027EA">
        <w:rPr>
          <w:rFonts w:eastAsia="华文仿宋" w:hAnsi="华文仿宋"/>
          <w:bCs/>
          <w:color w:val="000000"/>
          <w:sz w:val="29"/>
          <w:szCs w:val="29"/>
        </w:rPr>
        <w:t>化学与环境工程学院所属</w:t>
      </w:r>
      <w:r w:rsidR="00F65099" w:rsidRPr="005027EA">
        <w:rPr>
          <w:rFonts w:eastAsia="华文仿宋" w:hAnsi="华文仿宋"/>
          <w:bCs/>
          <w:color w:val="000000"/>
          <w:sz w:val="29"/>
          <w:szCs w:val="29"/>
        </w:rPr>
        <w:t>三</w:t>
      </w:r>
      <w:r w:rsidRPr="005027EA">
        <w:rPr>
          <w:rFonts w:eastAsia="华文仿宋" w:hAnsi="华文仿宋"/>
          <w:bCs/>
          <w:color w:val="000000"/>
          <w:sz w:val="29"/>
          <w:szCs w:val="29"/>
        </w:rPr>
        <w:t>个硕士方向（再生资源化工、</w:t>
      </w:r>
      <w:r w:rsidR="00F65099" w:rsidRPr="005027EA">
        <w:rPr>
          <w:rFonts w:eastAsia="华文仿宋" w:hAnsi="华文仿宋"/>
          <w:bCs/>
          <w:color w:val="000000"/>
          <w:sz w:val="29"/>
          <w:szCs w:val="29"/>
        </w:rPr>
        <w:t>化学、材料工程</w:t>
      </w:r>
      <w:r w:rsidRPr="005027EA">
        <w:rPr>
          <w:rFonts w:eastAsia="华文仿宋" w:hAnsi="华文仿宋"/>
          <w:bCs/>
          <w:color w:val="000000"/>
          <w:sz w:val="29"/>
          <w:szCs w:val="29"/>
        </w:rPr>
        <w:t>）复试工作即将展开，现将相关事项公告如下：</w:t>
      </w:r>
    </w:p>
    <w:p w:rsidR="002F44A4" w:rsidRPr="005027EA" w:rsidRDefault="00096E95" w:rsidP="002F44A4">
      <w:pPr>
        <w:pStyle w:val="a5"/>
        <w:shd w:val="clear" w:color="auto" w:fill="FFFFFF"/>
        <w:spacing w:line="360" w:lineRule="auto"/>
        <w:ind w:leftChars="71" w:left="149" w:firstLineChars="225" w:firstLine="653"/>
        <w:rPr>
          <w:rFonts w:eastAsia="华文仿宋"/>
          <w:color w:val="000000"/>
        </w:rPr>
      </w:pPr>
      <w:r>
        <w:rPr>
          <w:rFonts w:eastAsia="华文仿宋" w:hAnsi="华文仿宋" w:hint="eastAsia"/>
          <w:bCs/>
          <w:color w:val="000000"/>
          <w:sz w:val="29"/>
          <w:szCs w:val="29"/>
        </w:rPr>
        <w:t>一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、</w:t>
      </w:r>
      <w:r w:rsidR="002F44A4" w:rsidRPr="005027EA">
        <w:rPr>
          <w:rStyle w:val="a4"/>
          <w:rFonts w:eastAsia="华文仿宋" w:hAnsi="华文仿宋"/>
          <w:color w:val="000000"/>
          <w:sz w:val="29"/>
          <w:szCs w:val="29"/>
        </w:rPr>
        <w:t>报到及资格审查需携带的材料：</w:t>
      </w:r>
    </w:p>
    <w:p w:rsidR="000A0633" w:rsidRPr="005027EA" w:rsidRDefault="000A0633" w:rsidP="005F1C18">
      <w:pPr>
        <w:pStyle w:val="a5"/>
        <w:shd w:val="clear" w:color="auto" w:fill="FFFFFF"/>
        <w:spacing w:line="360" w:lineRule="auto"/>
        <w:ind w:firstLineChars="241" w:firstLine="699"/>
        <w:rPr>
          <w:rFonts w:eastAsia="华文仿宋"/>
          <w:color w:val="000000"/>
          <w:sz w:val="29"/>
          <w:szCs w:val="29"/>
        </w:rPr>
      </w:pPr>
      <w:r w:rsidRPr="005027EA">
        <w:rPr>
          <w:rFonts w:eastAsia="华文仿宋" w:hAnsi="华文仿宋"/>
          <w:color w:val="000000"/>
          <w:sz w:val="29"/>
          <w:szCs w:val="29"/>
        </w:rPr>
        <w:t>按照学校复试程序进行</w:t>
      </w:r>
      <w:r w:rsidR="00CA3663" w:rsidRPr="005027EA">
        <w:rPr>
          <w:rFonts w:eastAsia="华文仿宋" w:hAnsi="华文仿宋"/>
          <w:color w:val="000000"/>
          <w:sz w:val="29"/>
          <w:szCs w:val="29"/>
        </w:rPr>
        <w:t>（见附件</w:t>
      </w:r>
      <w:r w:rsidR="00CA3663" w:rsidRPr="005027EA">
        <w:rPr>
          <w:rFonts w:eastAsia="华文仿宋"/>
          <w:color w:val="000000"/>
          <w:sz w:val="29"/>
          <w:szCs w:val="29"/>
        </w:rPr>
        <w:t>1</w:t>
      </w:r>
      <w:r w:rsidR="00CA3663" w:rsidRPr="005027EA">
        <w:rPr>
          <w:rFonts w:eastAsia="华文仿宋" w:hAnsi="华文仿宋"/>
          <w:color w:val="000000"/>
          <w:sz w:val="29"/>
          <w:szCs w:val="29"/>
        </w:rPr>
        <w:t>）</w:t>
      </w:r>
      <w:r w:rsidRPr="005027EA">
        <w:rPr>
          <w:rFonts w:eastAsia="华文仿宋" w:hAnsi="华文仿宋"/>
          <w:color w:val="000000"/>
          <w:sz w:val="29"/>
          <w:szCs w:val="29"/>
        </w:rPr>
        <w:t>。</w:t>
      </w:r>
    </w:p>
    <w:p w:rsidR="005027EA" w:rsidRDefault="002F44A4" w:rsidP="005027EA">
      <w:pPr>
        <w:pStyle w:val="a5"/>
        <w:shd w:val="clear" w:color="auto" w:fill="FFFFFF"/>
        <w:spacing w:line="360" w:lineRule="auto"/>
        <w:ind w:firstLine="675"/>
        <w:rPr>
          <w:rFonts w:eastAsia="华文仿宋"/>
          <w:color w:val="000000"/>
        </w:rPr>
      </w:pPr>
      <w:r w:rsidRPr="005027EA">
        <w:rPr>
          <w:rFonts w:eastAsia="华文仿宋" w:hAnsi="华文仿宋"/>
          <w:color w:val="000000"/>
          <w:sz w:val="29"/>
          <w:szCs w:val="29"/>
        </w:rPr>
        <w:t>所有复试考生除需携带：</w:t>
      </w:r>
      <w:r w:rsidR="00620D7B" w:rsidRPr="005027EA">
        <w:rPr>
          <w:rFonts w:eastAsia="华文仿宋" w:hAnsi="华文仿宋"/>
          <w:color w:val="000000"/>
          <w:sz w:val="29"/>
          <w:szCs w:val="29"/>
        </w:rPr>
        <w:t>准考证、</w:t>
      </w:r>
      <w:hyperlink r:id="rId7" w:tgtFrame="_blank" w:tooltip="政审表" w:history="1">
        <w:r w:rsidRPr="005027EA">
          <w:rPr>
            <w:rFonts w:eastAsia="华文仿宋" w:hAnsi="华文仿宋"/>
            <w:color w:val="000000"/>
            <w:sz w:val="29"/>
            <w:szCs w:val="29"/>
          </w:rPr>
          <w:t>《四川</w:t>
        </w:r>
        <w:r w:rsidR="00F65099" w:rsidRPr="005027EA">
          <w:rPr>
            <w:rFonts w:eastAsia="华文仿宋" w:hAnsi="华文仿宋"/>
            <w:color w:val="000000"/>
            <w:sz w:val="29"/>
            <w:szCs w:val="29"/>
          </w:rPr>
          <w:t>轻化工大学</w:t>
        </w:r>
        <w:r w:rsidRPr="005027EA">
          <w:rPr>
            <w:rFonts w:eastAsia="华文仿宋" w:hAnsi="华文仿宋"/>
            <w:color w:val="000000"/>
            <w:sz w:val="29"/>
            <w:szCs w:val="29"/>
          </w:rPr>
          <w:t>硕士研究生招生政审表》、</w:t>
        </w:r>
      </w:hyperlink>
      <w:r w:rsidRPr="005027EA">
        <w:rPr>
          <w:rFonts w:eastAsia="华文仿宋"/>
          <w:color w:val="000000"/>
          <w:sz w:val="29"/>
          <w:szCs w:val="29"/>
        </w:rPr>
        <w:t>1</w:t>
      </w:r>
      <w:r w:rsidRPr="005027EA">
        <w:rPr>
          <w:rFonts w:eastAsia="华文仿宋" w:hAnsi="华文仿宋"/>
          <w:color w:val="000000"/>
          <w:sz w:val="29"/>
          <w:szCs w:val="29"/>
        </w:rPr>
        <w:t>寸证件照片一张</w:t>
      </w:r>
      <w:r w:rsidR="00CE351B" w:rsidRPr="005027EA">
        <w:rPr>
          <w:rFonts w:eastAsia="华文仿宋" w:hAnsi="华文仿宋"/>
          <w:color w:val="000000"/>
          <w:sz w:val="29"/>
          <w:szCs w:val="29"/>
        </w:rPr>
        <w:t>，</w:t>
      </w:r>
      <w:r w:rsidRPr="005027EA">
        <w:rPr>
          <w:rFonts w:eastAsia="华文仿宋" w:hAnsi="华文仿宋"/>
          <w:color w:val="000000"/>
          <w:sz w:val="29"/>
          <w:szCs w:val="29"/>
        </w:rPr>
        <w:t>有效身份证（原件及正反面复印件）外，还须提供以下材料：</w:t>
      </w:r>
    </w:p>
    <w:p w:rsidR="005027EA" w:rsidRDefault="002F44A4" w:rsidP="005027EA">
      <w:pPr>
        <w:pStyle w:val="a5"/>
        <w:shd w:val="clear" w:color="auto" w:fill="FFFFFF"/>
        <w:spacing w:line="360" w:lineRule="auto"/>
        <w:ind w:firstLine="675"/>
        <w:rPr>
          <w:rFonts w:eastAsia="华文仿宋"/>
          <w:color w:val="000000"/>
        </w:rPr>
      </w:pPr>
      <w:r w:rsidRPr="005027EA">
        <w:rPr>
          <w:rFonts w:eastAsia="华文仿宋"/>
          <w:color w:val="000000"/>
          <w:sz w:val="29"/>
          <w:szCs w:val="29"/>
        </w:rPr>
        <w:t>1</w:t>
      </w:r>
      <w:r w:rsidRPr="005027EA">
        <w:rPr>
          <w:rStyle w:val="a4"/>
          <w:rFonts w:eastAsia="华文仿宋" w:hAnsi="华文仿宋"/>
          <w:color w:val="000000"/>
          <w:sz w:val="29"/>
          <w:szCs w:val="29"/>
        </w:rPr>
        <w:t>、应届本科毕业生</w:t>
      </w:r>
      <w:r w:rsidRPr="005027EA">
        <w:rPr>
          <w:rFonts w:eastAsia="华文仿宋" w:hAnsi="华文仿宋"/>
          <w:color w:val="000000"/>
          <w:sz w:val="29"/>
          <w:szCs w:val="29"/>
        </w:rPr>
        <w:t>：加盖学校教务处公章的成绩单原件和学生证原件及复印件一份；</w:t>
      </w:r>
    </w:p>
    <w:p w:rsidR="005027EA" w:rsidRDefault="002F44A4" w:rsidP="005027EA">
      <w:pPr>
        <w:pStyle w:val="a5"/>
        <w:shd w:val="clear" w:color="auto" w:fill="FFFFFF"/>
        <w:spacing w:line="360" w:lineRule="auto"/>
        <w:ind w:firstLine="675"/>
        <w:rPr>
          <w:rFonts w:eastAsia="华文仿宋"/>
          <w:color w:val="000000"/>
        </w:rPr>
      </w:pPr>
      <w:r w:rsidRPr="005027EA">
        <w:rPr>
          <w:rStyle w:val="a4"/>
          <w:rFonts w:eastAsia="华文仿宋"/>
          <w:color w:val="000000"/>
          <w:sz w:val="29"/>
          <w:szCs w:val="29"/>
        </w:rPr>
        <w:t>2</w:t>
      </w:r>
      <w:r w:rsidRPr="005027EA">
        <w:rPr>
          <w:rStyle w:val="a4"/>
          <w:rFonts w:eastAsia="华文仿宋" w:hAnsi="华文仿宋"/>
          <w:color w:val="000000"/>
          <w:sz w:val="29"/>
          <w:szCs w:val="29"/>
        </w:rPr>
        <w:t>、往届本科毕业生</w:t>
      </w:r>
      <w:r w:rsidRPr="005027EA">
        <w:rPr>
          <w:rFonts w:eastAsia="华文仿宋" w:hAnsi="华文仿宋"/>
          <w:color w:val="000000"/>
          <w:sz w:val="29"/>
          <w:szCs w:val="29"/>
        </w:rPr>
        <w:t>：毕业证书和学位证书的原件及复印件一份；</w:t>
      </w:r>
    </w:p>
    <w:p w:rsidR="005027EA" w:rsidRDefault="002F44A4" w:rsidP="005027EA">
      <w:pPr>
        <w:pStyle w:val="a5"/>
        <w:shd w:val="clear" w:color="auto" w:fill="FFFFFF"/>
        <w:spacing w:line="360" w:lineRule="auto"/>
        <w:ind w:firstLine="675"/>
        <w:rPr>
          <w:rFonts w:eastAsia="华文仿宋"/>
          <w:color w:val="000000"/>
        </w:rPr>
      </w:pPr>
      <w:r w:rsidRPr="005027EA">
        <w:rPr>
          <w:rStyle w:val="a4"/>
          <w:rFonts w:eastAsia="华文仿宋"/>
          <w:color w:val="000000"/>
          <w:sz w:val="29"/>
          <w:szCs w:val="29"/>
        </w:rPr>
        <w:t>3</w:t>
      </w:r>
      <w:r w:rsidRPr="005027EA">
        <w:rPr>
          <w:rStyle w:val="a4"/>
          <w:rFonts w:eastAsia="华文仿宋" w:hAnsi="华文仿宋"/>
          <w:color w:val="000000"/>
          <w:sz w:val="29"/>
          <w:szCs w:val="29"/>
        </w:rPr>
        <w:t>、退役士兵计划考生：</w:t>
      </w:r>
      <w:r w:rsidRPr="005027EA">
        <w:rPr>
          <w:rFonts w:eastAsia="华文仿宋" w:hAnsi="华文仿宋"/>
          <w:color w:val="000000"/>
          <w:sz w:val="29"/>
          <w:szCs w:val="29"/>
        </w:rPr>
        <w:t>除以上证件外还应提供本人</w:t>
      </w:r>
      <w:r w:rsidRPr="005027EA">
        <w:rPr>
          <w:rStyle w:val="a4"/>
          <w:rFonts w:eastAsia="华文仿宋" w:hAnsi="华文仿宋"/>
          <w:color w:val="000000"/>
          <w:sz w:val="29"/>
          <w:szCs w:val="29"/>
        </w:rPr>
        <w:t>入伍批准书和退出现役证</w:t>
      </w:r>
      <w:r w:rsidRPr="005027EA">
        <w:rPr>
          <w:rStyle w:val="a4"/>
          <w:rFonts w:eastAsia="华文仿宋"/>
          <w:color w:val="000000"/>
        </w:rPr>
        <w:t xml:space="preserve"> </w:t>
      </w:r>
      <w:r w:rsidRPr="005027EA">
        <w:rPr>
          <w:rFonts w:eastAsia="华文仿宋" w:hAnsi="华文仿宋"/>
          <w:color w:val="000000"/>
          <w:sz w:val="29"/>
          <w:szCs w:val="29"/>
        </w:rPr>
        <w:t>原件及复印件一份；</w:t>
      </w:r>
      <w:r w:rsidRPr="005027EA">
        <w:rPr>
          <w:rFonts w:eastAsia="华文仿宋"/>
          <w:color w:val="000000"/>
          <w:sz w:val="29"/>
          <w:szCs w:val="29"/>
        </w:rPr>
        <w:t xml:space="preserve"> </w:t>
      </w:r>
    </w:p>
    <w:p w:rsidR="005027EA" w:rsidRDefault="002F44A4" w:rsidP="005027EA">
      <w:pPr>
        <w:pStyle w:val="a5"/>
        <w:shd w:val="clear" w:color="auto" w:fill="FFFFFF"/>
        <w:spacing w:line="360" w:lineRule="auto"/>
        <w:ind w:firstLine="675"/>
        <w:rPr>
          <w:rFonts w:eastAsia="华文仿宋"/>
          <w:color w:val="000000"/>
        </w:rPr>
      </w:pPr>
      <w:r w:rsidRPr="005027EA">
        <w:rPr>
          <w:rStyle w:val="a4"/>
          <w:rFonts w:eastAsia="华文仿宋"/>
          <w:color w:val="000000"/>
          <w:sz w:val="29"/>
          <w:szCs w:val="29"/>
        </w:rPr>
        <w:t>4</w:t>
      </w:r>
      <w:r w:rsidRPr="005027EA">
        <w:rPr>
          <w:rStyle w:val="a4"/>
          <w:rFonts w:eastAsia="华文仿宋" w:hAnsi="华文仿宋"/>
          <w:color w:val="000000"/>
          <w:sz w:val="29"/>
          <w:szCs w:val="29"/>
        </w:rPr>
        <w:t>、</w:t>
      </w:r>
      <w:r w:rsidRPr="005027EA">
        <w:rPr>
          <w:rStyle w:val="a4"/>
          <w:rFonts w:eastAsia="华文仿宋" w:hAnsi="华文仿宋"/>
          <w:b w:val="0"/>
          <w:color w:val="000000"/>
          <w:sz w:val="29"/>
          <w:szCs w:val="29"/>
        </w:rPr>
        <w:t>如有，</w:t>
      </w:r>
      <w:r w:rsidR="005027EA">
        <w:rPr>
          <w:rStyle w:val="a4"/>
          <w:rFonts w:eastAsia="华文仿宋" w:hAnsi="华文仿宋" w:hint="eastAsia"/>
          <w:b w:val="0"/>
          <w:color w:val="000000"/>
          <w:sz w:val="29"/>
          <w:szCs w:val="29"/>
        </w:rPr>
        <w:t>请</w:t>
      </w:r>
      <w:r w:rsidRPr="005027EA">
        <w:rPr>
          <w:rStyle w:val="a4"/>
          <w:rFonts w:eastAsia="华文仿宋" w:hAnsi="华文仿宋"/>
          <w:b w:val="0"/>
          <w:color w:val="000000"/>
          <w:sz w:val="29"/>
          <w:szCs w:val="29"/>
        </w:rPr>
        <w:t>提供</w:t>
      </w:r>
      <w:r w:rsidRPr="005027EA">
        <w:rPr>
          <w:rFonts w:eastAsia="华文仿宋" w:hAnsi="华文仿宋"/>
          <w:color w:val="000000"/>
          <w:sz w:val="29"/>
          <w:szCs w:val="29"/>
        </w:rPr>
        <w:t>科研、获奖、认证情况的各项证书（原件及复印件）一份；</w:t>
      </w:r>
      <w:r w:rsidRPr="005027EA">
        <w:rPr>
          <w:rFonts w:eastAsia="华文仿宋"/>
          <w:color w:val="000000"/>
          <w:sz w:val="29"/>
          <w:szCs w:val="29"/>
        </w:rPr>
        <w:t xml:space="preserve"> </w:t>
      </w:r>
    </w:p>
    <w:p w:rsidR="002F44A4" w:rsidRPr="005027EA" w:rsidRDefault="002F44A4" w:rsidP="005027EA">
      <w:pPr>
        <w:pStyle w:val="a5"/>
        <w:shd w:val="clear" w:color="auto" w:fill="FFFFFF"/>
        <w:spacing w:line="360" w:lineRule="auto"/>
        <w:ind w:firstLine="675"/>
        <w:rPr>
          <w:rFonts w:eastAsia="华文仿宋"/>
          <w:color w:val="000000"/>
        </w:rPr>
      </w:pPr>
      <w:r w:rsidRPr="005027EA">
        <w:rPr>
          <w:rStyle w:val="a4"/>
          <w:rFonts w:eastAsia="华文仿宋" w:hAnsi="华文仿宋"/>
          <w:color w:val="000000"/>
          <w:sz w:val="29"/>
          <w:szCs w:val="29"/>
        </w:rPr>
        <w:lastRenderedPageBreak/>
        <w:t>以上所有证件请于报到时交招生学院老师查验原件、留存复印件，所有复印件请写上</w:t>
      </w:r>
      <w:r w:rsidRPr="005027EA">
        <w:rPr>
          <w:rStyle w:val="a4"/>
          <w:rFonts w:eastAsia="华文仿宋"/>
          <w:color w:val="000000"/>
          <w:sz w:val="29"/>
          <w:szCs w:val="29"/>
        </w:rPr>
        <w:t>“</w:t>
      </w:r>
      <w:r w:rsidRPr="005027EA">
        <w:rPr>
          <w:rStyle w:val="a4"/>
          <w:rFonts w:eastAsia="华文仿宋" w:hAnsi="华文仿宋"/>
          <w:color w:val="000000"/>
          <w:sz w:val="29"/>
          <w:szCs w:val="29"/>
        </w:rPr>
        <w:t>与本人原件一致</w:t>
      </w:r>
      <w:r w:rsidRPr="005027EA">
        <w:rPr>
          <w:rStyle w:val="a4"/>
          <w:rFonts w:eastAsia="华文仿宋"/>
          <w:color w:val="000000"/>
          <w:sz w:val="29"/>
          <w:szCs w:val="29"/>
        </w:rPr>
        <w:t>”</w:t>
      </w:r>
      <w:r w:rsidRPr="005027EA">
        <w:rPr>
          <w:rStyle w:val="a4"/>
          <w:rFonts w:eastAsia="华文仿宋" w:hAnsi="华文仿宋"/>
          <w:color w:val="000000"/>
          <w:sz w:val="29"/>
          <w:szCs w:val="29"/>
        </w:rPr>
        <w:t>并签上姓名、日期。</w:t>
      </w:r>
    </w:p>
    <w:p w:rsidR="002F44A4" w:rsidRPr="005027EA" w:rsidRDefault="002F44A4" w:rsidP="002F44A4">
      <w:pPr>
        <w:pStyle w:val="a5"/>
        <w:shd w:val="clear" w:color="auto" w:fill="FFFFFF"/>
        <w:spacing w:line="360" w:lineRule="auto"/>
        <w:ind w:firstLine="645"/>
        <w:rPr>
          <w:rFonts w:eastAsia="华文仿宋"/>
          <w:color w:val="000000"/>
        </w:rPr>
      </w:pPr>
      <w:r w:rsidRPr="005027EA">
        <w:rPr>
          <w:rStyle w:val="a4"/>
          <w:rFonts w:eastAsia="华文仿宋"/>
          <w:color w:val="000000"/>
          <w:sz w:val="29"/>
          <w:szCs w:val="29"/>
        </w:rPr>
        <w:t>5</w:t>
      </w:r>
      <w:r w:rsidRPr="005027EA">
        <w:rPr>
          <w:rStyle w:val="a4"/>
          <w:rFonts w:eastAsia="华文仿宋" w:hAnsi="华文仿宋"/>
          <w:color w:val="000000"/>
          <w:sz w:val="29"/>
          <w:szCs w:val="29"/>
        </w:rPr>
        <w:t>、</w:t>
      </w:r>
      <w:r w:rsidRPr="005027EA">
        <w:rPr>
          <w:rFonts w:eastAsia="华文仿宋" w:hAnsi="华文仿宋"/>
          <w:color w:val="000000"/>
          <w:sz w:val="29"/>
          <w:szCs w:val="29"/>
        </w:rPr>
        <w:t>关于同等学力的说明：</w:t>
      </w:r>
    </w:p>
    <w:p w:rsidR="002F44A4" w:rsidRPr="005027EA" w:rsidRDefault="002F44A4" w:rsidP="002F44A4">
      <w:pPr>
        <w:pStyle w:val="a5"/>
        <w:spacing w:line="360" w:lineRule="auto"/>
        <w:ind w:firstLine="420"/>
        <w:rPr>
          <w:rFonts w:eastAsia="华文仿宋"/>
          <w:color w:val="000000"/>
        </w:rPr>
      </w:pPr>
      <w:r w:rsidRPr="005027EA">
        <w:rPr>
          <w:rFonts w:eastAsia="华文仿宋" w:hAnsi="华文仿宋"/>
          <w:color w:val="000000"/>
          <w:sz w:val="29"/>
          <w:szCs w:val="29"/>
        </w:rPr>
        <w:t>（</w:t>
      </w:r>
      <w:r w:rsidRPr="005027EA">
        <w:rPr>
          <w:rFonts w:eastAsia="华文仿宋"/>
          <w:color w:val="000000"/>
          <w:sz w:val="29"/>
          <w:szCs w:val="29"/>
        </w:rPr>
        <w:t>1</w:t>
      </w:r>
      <w:r w:rsidRPr="005027EA">
        <w:rPr>
          <w:rFonts w:eastAsia="华文仿宋" w:hAnsi="华文仿宋"/>
          <w:color w:val="000000"/>
          <w:sz w:val="29"/>
          <w:szCs w:val="29"/>
        </w:rPr>
        <w:t>）同等学力是指只有高职高专毕业证书（国民教育系列）；</w:t>
      </w:r>
    </w:p>
    <w:p w:rsidR="002F44A4" w:rsidRPr="005027EA" w:rsidRDefault="002F44A4" w:rsidP="002F44A4">
      <w:pPr>
        <w:pStyle w:val="a5"/>
        <w:spacing w:line="360" w:lineRule="auto"/>
        <w:ind w:firstLine="420"/>
        <w:rPr>
          <w:rFonts w:eastAsia="华文仿宋"/>
          <w:color w:val="000000"/>
        </w:rPr>
      </w:pPr>
      <w:r w:rsidRPr="005027EA">
        <w:rPr>
          <w:rFonts w:eastAsia="华文仿宋" w:hAnsi="华文仿宋"/>
          <w:color w:val="000000"/>
          <w:sz w:val="29"/>
          <w:szCs w:val="29"/>
        </w:rPr>
        <w:t>（</w:t>
      </w:r>
      <w:r w:rsidRPr="005027EA">
        <w:rPr>
          <w:rFonts w:eastAsia="华文仿宋"/>
          <w:color w:val="000000"/>
          <w:sz w:val="29"/>
          <w:szCs w:val="29"/>
        </w:rPr>
        <w:t>2</w:t>
      </w:r>
      <w:r w:rsidRPr="005027EA">
        <w:rPr>
          <w:rFonts w:eastAsia="华文仿宋" w:hAnsi="华文仿宋"/>
          <w:color w:val="000000"/>
          <w:sz w:val="29"/>
          <w:szCs w:val="29"/>
        </w:rPr>
        <w:t>）国家承认学历的本科结业生和成人高校应届本科生，按同等学力考生对待；</w:t>
      </w:r>
      <w:r w:rsidRPr="005027EA">
        <w:rPr>
          <w:rFonts w:eastAsia="华文仿宋"/>
          <w:color w:val="000000"/>
          <w:sz w:val="29"/>
          <w:szCs w:val="29"/>
        </w:rPr>
        <w:t xml:space="preserve"> </w:t>
      </w:r>
    </w:p>
    <w:p w:rsidR="002F44A4" w:rsidRPr="005027EA" w:rsidRDefault="002F44A4" w:rsidP="002F44A4">
      <w:pPr>
        <w:pStyle w:val="a5"/>
        <w:spacing w:line="360" w:lineRule="auto"/>
        <w:ind w:firstLine="420"/>
        <w:rPr>
          <w:rFonts w:eastAsia="华文仿宋"/>
          <w:color w:val="000000"/>
        </w:rPr>
      </w:pPr>
      <w:r w:rsidRPr="005027EA">
        <w:rPr>
          <w:rFonts w:eastAsia="华文仿宋" w:hAnsi="华文仿宋"/>
          <w:color w:val="000000"/>
          <w:sz w:val="29"/>
          <w:szCs w:val="29"/>
        </w:rPr>
        <w:t>（</w:t>
      </w:r>
      <w:r w:rsidRPr="005027EA">
        <w:rPr>
          <w:rFonts w:eastAsia="华文仿宋"/>
          <w:color w:val="000000"/>
          <w:sz w:val="29"/>
          <w:szCs w:val="29"/>
        </w:rPr>
        <w:t>3</w:t>
      </w:r>
      <w:r w:rsidRPr="005027EA">
        <w:rPr>
          <w:rFonts w:eastAsia="华文仿宋" w:hAnsi="华文仿宋"/>
          <w:color w:val="000000"/>
          <w:sz w:val="29"/>
          <w:szCs w:val="29"/>
        </w:rPr>
        <w:t>）复试时未获本科</w:t>
      </w:r>
      <w:hyperlink r:id="rId8" w:tgtFrame="_blank" w:history="1">
        <w:r w:rsidRPr="005027EA">
          <w:rPr>
            <w:rFonts w:eastAsia="华文仿宋" w:hAnsi="华文仿宋"/>
            <w:color w:val="000000"/>
            <w:sz w:val="29"/>
            <w:szCs w:val="29"/>
          </w:rPr>
          <w:t>自考</w:t>
        </w:r>
      </w:hyperlink>
      <w:r w:rsidRPr="005027EA">
        <w:rPr>
          <w:rFonts w:eastAsia="华文仿宋" w:hAnsi="华文仿宋"/>
          <w:color w:val="000000"/>
          <w:sz w:val="29"/>
          <w:szCs w:val="29"/>
        </w:rPr>
        <w:t>毕业证书者属同等学力考生；</w:t>
      </w:r>
    </w:p>
    <w:p w:rsidR="002F44A4" w:rsidRPr="005027EA" w:rsidRDefault="002F44A4" w:rsidP="002F44A4">
      <w:pPr>
        <w:pStyle w:val="a5"/>
        <w:spacing w:line="360" w:lineRule="auto"/>
        <w:ind w:firstLine="420"/>
        <w:rPr>
          <w:rFonts w:eastAsia="华文仿宋"/>
          <w:color w:val="000000"/>
        </w:rPr>
      </w:pPr>
      <w:r w:rsidRPr="005027EA">
        <w:rPr>
          <w:rFonts w:eastAsia="华文仿宋" w:hAnsi="华文仿宋"/>
          <w:color w:val="000000"/>
          <w:sz w:val="29"/>
          <w:szCs w:val="29"/>
        </w:rPr>
        <w:t>（</w:t>
      </w:r>
      <w:r w:rsidRPr="005027EA">
        <w:rPr>
          <w:rFonts w:eastAsia="华文仿宋"/>
          <w:color w:val="000000"/>
          <w:sz w:val="29"/>
          <w:szCs w:val="29"/>
        </w:rPr>
        <w:t>4</w:t>
      </w:r>
      <w:r w:rsidRPr="005027EA">
        <w:rPr>
          <w:rFonts w:eastAsia="华文仿宋" w:hAnsi="华文仿宋"/>
          <w:color w:val="000000"/>
          <w:sz w:val="29"/>
          <w:szCs w:val="29"/>
        </w:rPr>
        <w:t>）凡复试前已获得本科毕业证书者（包括成教专升本或是自学考试考生）不属同等学力，按普通高校本科毕业生同等对待，不需加试。</w:t>
      </w:r>
    </w:p>
    <w:p w:rsidR="002F44A4" w:rsidRPr="005027EA" w:rsidRDefault="00096E95" w:rsidP="00096E95">
      <w:pPr>
        <w:pStyle w:val="a5"/>
        <w:spacing w:line="360" w:lineRule="auto"/>
        <w:ind w:left="709"/>
        <w:rPr>
          <w:rFonts w:eastAsia="华文仿宋"/>
          <w:b/>
          <w:bCs/>
          <w:color w:val="000000"/>
          <w:sz w:val="29"/>
          <w:szCs w:val="29"/>
        </w:rPr>
      </w:pPr>
      <w:r>
        <w:rPr>
          <w:rFonts w:eastAsia="华文仿宋" w:hAnsi="华文仿宋" w:hint="eastAsia"/>
          <w:b/>
          <w:bCs/>
          <w:color w:val="000000"/>
          <w:sz w:val="29"/>
          <w:szCs w:val="29"/>
        </w:rPr>
        <w:t>二、</w:t>
      </w:r>
      <w:r w:rsidR="002F44A4" w:rsidRPr="005027EA">
        <w:rPr>
          <w:rFonts w:eastAsia="华文仿宋" w:hAnsi="华文仿宋"/>
          <w:b/>
          <w:bCs/>
          <w:color w:val="000000"/>
          <w:sz w:val="29"/>
          <w:szCs w:val="29"/>
        </w:rPr>
        <w:t>复试、面试内容及流程</w:t>
      </w:r>
    </w:p>
    <w:p w:rsidR="005027EA" w:rsidRDefault="002F44A4" w:rsidP="005027EA">
      <w:pPr>
        <w:pStyle w:val="a5"/>
        <w:spacing w:line="360" w:lineRule="auto"/>
        <w:ind w:left="0" w:firstLineChars="200" w:firstLine="580"/>
        <w:rPr>
          <w:rFonts w:eastAsia="华文仿宋"/>
          <w:bCs/>
          <w:color w:val="000000"/>
          <w:sz w:val="29"/>
          <w:szCs w:val="29"/>
        </w:rPr>
      </w:pPr>
      <w:r w:rsidRPr="005027EA">
        <w:rPr>
          <w:rFonts w:eastAsia="华文仿宋" w:hAnsi="华文仿宋"/>
          <w:bCs/>
          <w:color w:val="000000"/>
          <w:sz w:val="29"/>
          <w:szCs w:val="29"/>
        </w:rPr>
        <w:t>复试、面试按如下流程先后顺序进行。</w:t>
      </w:r>
    </w:p>
    <w:p w:rsidR="005027EA" w:rsidRDefault="005027EA" w:rsidP="005027EA">
      <w:pPr>
        <w:pStyle w:val="a5"/>
        <w:spacing w:line="360" w:lineRule="auto"/>
        <w:ind w:left="0" w:right="0" w:firstLineChars="200" w:firstLine="581"/>
        <w:rPr>
          <w:rFonts w:eastAsia="华文仿宋" w:hAnsi="华文仿宋"/>
          <w:bCs/>
          <w:color w:val="000000"/>
          <w:sz w:val="29"/>
          <w:szCs w:val="29"/>
        </w:rPr>
      </w:pPr>
      <w:r w:rsidRPr="005027EA">
        <w:rPr>
          <w:rFonts w:eastAsia="华文仿宋" w:hint="eastAsia"/>
          <w:b/>
          <w:bCs/>
          <w:color w:val="000000"/>
          <w:sz w:val="29"/>
          <w:szCs w:val="29"/>
        </w:rPr>
        <w:t>1</w:t>
      </w:r>
      <w:r w:rsidRPr="005027EA">
        <w:rPr>
          <w:rFonts w:eastAsia="华文仿宋" w:hint="eastAsia"/>
          <w:b/>
          <w:bCs/>
          <w:color w:val="000000"/>
          <w:sz w:val="29"/>
          <w:szCs w:val="29"/>
        </w:rPr>
        <w:t>、</w:t>
      </w:r>
      <w:r w:rsidR="002F44A4" w:rsidRPr="005027EA">
        <w:rPr>
          <w:rFonts w:eastAsia="华文仿宋" w:hAnsi="华文仿宋"/>
          <w:b/>
          <w:bCs/>
          <w:color w:val="000000"/>
          <w:sz w:val="29"/>
          <w:szCs w:val="29"/>
        </w:rPr>
        <w:t>复试（笔试）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（</w:t>
      </w:r>
      <w:r w:rsidR="00F65099" w:rsidRPr="005027EA">
        <w:rPr>
          <w:rFonts w:eastAsia="华文仿宋"/>
          <w:bCs/>
          <w:color w:val="000000"/>
          <w:sz w:val="29"/>
          <w:szCs w:val="29"/>
          <w:u w:val="single"/>
        </w:rPr>
        <w:t>3</w:t>
      </w:r>
      <w:r w:rsidR="00F65099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月</w:t>
      </w:r>
      <w:r w:rsidR="00F65099" w:rsidRPr="005027EA">
        <w:rPr>
          <w:rFonts w:eastAsia="华文仿宋"/>
          <w:bCs/>
          <w:color w:val="000000"/>
          <w:sz w:val="29"/>
          <w:szCs w:val="29"/>
          <w:u w:val="single"/>
        </w:rPr>
        <w:t>21</w:t>
      </w:r>
      <w:r w:rsidR="00F65099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日</w:t>
      </w:r>
      <w:r w:rsidR="00F65099" w:rsidRPr="005027EA">
        <w:rPr>
          <w:rFonts w:eastAsia="华文仿宋"/>
          <w:bCs/>
          <w:color w:val="000000"/>
          <w:sz w:val="29"/>
          <w:szCs w:val="29"/>
          <w:u w:val="single"/>
        </w:rPr>
        <w:t xml:space="preserve"> 19:00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，</w:t>
      </w:r>
      <w:r w:rsidR="00F65099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厚德楼</w:t>
      </w:r>
      <w:r w:rsidR="00F65099" w:rsidRPr="005027EA">
        <w:rPr>
          <w:rFonts w:eastAsia="华文仿宋"/>
          <w:bCs/>
          <w:color w:val="000000"/>
          <w:sz w:val="29"/>
          <w:szCs w:val="29"/>
          <w:u w:val="single"/>
        </w:rPr>
        <w:t>214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室</w:t>
      </w:r>
      <w:r w:rsidR="00F65099" w:rsidRPr="005027EA">
        <w:rPr>
          <w:rFonts w:eastAsia="华文仿宋" w:hAnsi="华文仿宋"/>
          <w:bCs/>
          <w:color w:val="000000"/>
          <w:sz w:val="29"/>
          <w:szCs w:val="29"/>
        </w:rPr>
        <w:t>）：化学综合。考试时间两小时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（考生须</w:t>
      </w:r>
      <w:r w:rsidR="00CE351B" w:rsidRPr="005027EA">
        <w:rPr>
          <w:rFonts w:eastAsia="华文仿宋" w:hAnsi="华文仿宋"/>
          <w:bCs/>
          <w:color w:val="000000"/>
          <w:sz w:val="29"/>
          <w:szCs w:val="29"/>
        </w:rPr>
        <w:t>提前半个小时到场，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在</w:t>
      </w:r>
      <w:r w:rsidR="00CE351B" w:rsidRPr="005027EA">
        <w:rPr>
          <w:rFonts w:eastAsia="华文仿宋" w:hAnsi="华文仿宋"/>
          <w:bCs/>
          <w:color w:val="000000"/>
          <w:sz w:val="29"/>
          <w:szCs w:val="29"/>
        </w:rPr>
        <w:t>笔试开始</w:t>
      </w:r>
      <w:r w:rsidR="002F44A4" w:rsidRPr="005027EA">
        <w:rPr>
          <w:rFonts w:eastAsia="华文仿宋"/>
          <w:bCs/>
          <w:color w:val="000000"/>
          <w:sz w:val="29"/>
          <w:szCs w:val="29"/>
        </w:rPr>
        <w:t>1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个小时后才能离场）。</w:t>
      </w:r>
      <w:r w:rsidR="00F65099" w:rsidRPr="005027EA">
        <w:rPr>
          <w:rFonts w:eastAsia="华文仿宋" w:hAnsi="华文仿宋"/>
          <w:bCs/>
          <w:color w:val="000000"/>
          <w:sz w:val="29"/>
          <w:szCs w:val="29"/>
        </w:rPr>
        <w:t>笔试开始之前，先进行心理测试，约</w:t>
      </w:r>
      <w:r w:rsidR="00F65099" w:rsidRPr="005027EA">
        <w:rPr>
          <w:rFonts w:eastAsia="华文仿宋"/>
          <w:bCs/>
          <w:color w:val="000000"/>
          <w:sz w:val="29"/>
          <w:szCs w:val="29"/>
        </w:rPr>
        <w:t>15</w:t>
      </w:r>
      <w:r w:rsidR="00F65099" w:rsidRPr="005027EA">
        <w:rPr>
          <w:rFonts w:eastAsia="华文仿宋" w:hAnsi="华文仿宋"/>
          <w:bCs/>
          <w:color w:val="000000"/>
          <w:sz w:val="29"/>
          <w:szCs w:val="29"/>
        </w:rPr>
        <w:t>分钟。</w:t>
      </w:r>
    </w:p>
    <w:p w:rsidR="005027EA" w:rsidRDefault="005027EA" w:rsidP="005027EA">
      <w:pPr>
        <w:pStyle w:val="a5"/>
        <w:spacing w:line="360" w:lineRule="auto"/>
        <w:ind w:left="0" w:right="0" w:firstLineChars="200" w:firstLine="581"/>
        <w:rPr>
          <w:rFonts w:eastAsia="华文仿宋" w:hAnsi="华文仿宋"/>
          <w:color w:val="000000"/>
          <w:sz w:val="29"/>
          <w:szCs w:val="29"/>
        </w:rPr>
      </w:pPr>
      <w:r w:rsidRPr="005027EA">
        <w:rPr>
          <w:rFonts w:eastAsia="华文仿宋" w:hAnsi="华文仿宋" w:hint="eastAsia"/>
          <w:b/>
          <w:bCs/>
          <w:color w:val="000000"/>
          <w:sz w:val="29"/>
          <w:szCs w:val="29"/>
        </w:rPr>
        <w:t>2</w:t>
      </w:r>
      <w:r w:rsidRPr="005027EA">
        <w:rPr>
          <w:rFonts w:eastAsia="华文仿宋" w:hAnsi="华文仿宋" w:hint="eastAsia"/>
          <w:b/>
          <w:bCs/>
          <w:color w:val="000000"/>
          <w:sz w:val="29"/>
          <w:szCs w:val="29"/>
        </w:rPr>
        <w:t>、</w:t>
      </w:r>
      <w:r w:rsidR="002F44A4" w:rsidRPr="005027EA">
        <w:rPr>
          <w:rFonts w:eastAsia="华文仿宋" w:hAnsi="华文仿宋"/>
          <w:b/>
          <w:bCs/>
          <w:color w:val="000000"/>
          <w:sz w:val="29"/>
          <w:szCs w:val="29"/>
        </w:rPr>
        <w:t>面试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（</w:t>
      </w:r>
      <w:r w:rsidR="008A0074" w:rsidRPr="005027EA">
        <w:rPr>
          <w:rFonts w:eastAsia="华文仿宋"/>
          <w:bCs/>
          <w:color w:val="000000"/>
          <w:sz w:val="29"/>
          <w:szCs w:val="29"/>
          <w:u w:val="single"/>
        </w:rPr>
        <w:t>3</w:t>
      </w:r>
      <w:r w:rsidR="008A0074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月</w:t>
      </w:r>
      <w:r w:rsidR="008A0074" w:rsidRPr="005027EA">
        <w:rPr>
          <w:rFonts w:eastAsia="华文仿宋"/>
          <w:bCs/>
          <w:color w:val="000000"/>
          <w:sz w:val="29"/>
          <w:szCs w:val="29"/>
          <w:u w:val="single"/>
        </w:rPr>
        <w:t>22</w:t>
      </w:r>
      <w:r w:rsidR="008A0074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日</w:t>
      </w:r>
      <w:r w:rsidR="008A0074" w:rsidRPr="005027EA">
        <w:rPr>
          <w:rFonts w:eastAsia="华文仿宋"/>
          <w:bCs/>
          <w:color w:val="000000"/>
          <w:sz w:val="29"/>
          <w:szCs w:val="29"/>
          <w:u w:val="single"/>
        </w:rPr>
        <w:t xml:space="preserve"> 9:00</w:t>
      </w:r>
      <w:r w:rsidR="00A7454E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，</w:t>
      </w:r>
      <w:r w:rsidR="008A0074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厚德楼</w:t>
      </w:r>
      <w:r w:rsidR="008A0074" w:rsidRPr="005027EA">
        <w:rPr>
          <w:rFonts w:eastAsia="华文仿宋"/>
          <w:bCs/>
          <w:color w:val="000000"/>
          <w:sz w:val="29"/>
          <w:szCs w:val="29"/>
          <w:u w:val="single"/>
        </w:rPr>
        <w:t>214</w:t>
      </w:r>
      <w:r w:rsidR="008A0074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室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，全体面试老师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）：</w:t>
      </w:r>
      <w:r w:rsidR="008A0074" w:rsidRPr="005027EA">
        <w:rPr>
          <w:rFonts w:eastAsia="华文仿宋" w:hAnsi="华文仿宋"/>
          <w:color w:val="000000"/>
          <w:sz w:val="29"/>
          <w:szCs w:val="29"/>
        </w:rPr>
        <w:t>外语听力和外语口语测试，</w:t>
      </w:r>
      <w:r w:rsidR="002F44A4" w:rsidRPr="005027EA">
        <w:rPr>
          <w:rFonts w:eastAsia="华文仿宋" w:hAnsi="华文仿宋"/>
          <w:color w:val="000000"/>
          <w:sz w:val="29"/>
          <w:szCs w:val="29"/>
        </w:rPr>
        <w:t>综合素质及能力测试。</w:t>
      </w:r>
    </w:p>
    <w:p w:rsidR="005027EA" w:rsidRDefault="005027EA" w:rsidP="005027EA">
      <w:pPr>
        <w:pStyle w:val="a5"/>
        <w:spacing w:line="360" w:lineRule="auto"/>
        <w:ind w:left="0" w:right="0" w:firstLineChars="200" w:firstLine="581"/>
        <w:rPr>
          <w:rFonts w:eastAsia="华文仿宋"/>
          <w:bCs/>
          <w:color w:val="000000"/>
          <w:sz w:val="29"/>
          <w:szCs w:val="29"/>
        </w:rPr>
      </w:pPr>
      <w:r w:rsidRPr="005027EA">
        <w:rPr>
          <w:rFonts w:eastAsia="华文仿宋" w:hAnsi="华文仿宋" w:hint="eastAsia"/>
          <w:b/>
          <w:color w:val="000000"/>
          <w:sz w:val="29"/>
          <w:szCs w:val="29"/>
        </w:rPr>
        <w:t>3</w:t>
      </w:r>
      <w:r w:rsidRPr="005027EA">
        <w:rPr>
          <w:rFonts w:eastAsia="华文仿宋" w:hAnsi="华文仿宋" w:hint="eastAsia"/>
          <w:b/>
          <w:color w:val="000000"/>
          <w:sz w:val="29"/>
          <w:szCs w:val="29"/>
        </w:rPr>
        <w:t>、</w:t>
      </w:r>
      <w:r w:rsidR="002F44A4" w:rsidRPr="005027EA">
        <w:rPr>
          <w:rFonts w:eastAsia="华文仿宋" w:hAnsi="华文仿宋"/>
          <w:b/>
          <w:bCs/>
          <w:color w:val="000000"/>
          <w:sz w:val="29"/>
          <w:szCs w:val="29"/>
        </w:rPr>
        <w:t>指纹采集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（研究生</w:t>
      </w:r>
      <w:r w:rsidR="00D43B74" w:rsidRPr="005027EA">
        <w:rPr>
          <w:rFonts w:eastAsia="华文仿宋" w:hAnsi="华文仿宋"/>
          <w:bCs/>
          <w:color w:val="000000"/>
          <w:sz w:val="29"/>
          <w:szCs w:val="29"/>
        </w:rPr>
        <w:t>部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：行政楼</w:t>
      </w:r>
      <w:r w:rsidR="002F44A4" w:rsidRPr="005027EA">
        <w:rPr>
          <w:rFonts w:eastAsia="华文仿宋"/>
          <w:bCs/>
          <w:color w:val="000000"/>
          <w:sz w:val="29"/>
          <w:szCs w:val="29"/>
        </w:rPr>
        <w:t>4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楼电梯出口）：面试结束</w:t>
      </w:r>
      <w:r w:rsidR="00D43B74" w:rsidRPr="005027EA">
        <w:rPr>
          <w:rFonts w:eastAsia="华文仿宋" w:hAnsi="华文仿宋"/>
          <w:bCs/>
          <w:color w:val="000000"/>
          <w:sz w:val="29"/>
          <w:szCs w:val="29"/>
        </w:rPr>
        <w:t>后</w:t>
      </w:r>
      <w:r w:rsidR="00CE351B" w:rsidRPr="005027EA">
        <w:rPr>
          <w:rFonts w:eastAsia="华文仿宋" w:hAnsi="华文仿宋"/>
          <w:bCs/>
          <w:color w:val="000000"/>
          <w:sz w:val="29"/>
          <w:szCs w:val="29"/>
        </w:rPr>
        <w:t>到研究部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采集和验证指纹。</w:t>
      </w:r>
    </w:p>
    <w:p w:rsidR="002F44A4" w:rsidRPr="005027EA" w:rsidRDefault="005027EA" w:rsidP="005027EA">
      <w:pPr>
        <w:pStyle w:val="a5"/>
        <w:spacing w:line="360" w:lineRule="auto"/>
        <w:ind w:left="0" w:right="0" w:firstLineChars="200" w:firstLine="581"/>
        <w:rPr>
          <w:rFonts w:eastAsia="华文仿宋"/>
          <w:bCs/>
          <w:color w:val="000000"/>
          <w:sz w:val="29"/>
          <w:szCs w:val="29"/>
        </w:rPr>
      </w:pPr>
      <w:r w:rsidRPr="005027EA">
        <w:rPr>
          <w:rFonts w:eastAsia="华文仿宋" w:hint="eastAsia"/>
          <w:b/>
          <w:bCs/>
          <w:color w:val="000000"/>
          <w:sz w:val="29"/>
          <w:szCs w:val="29"/>
        </w:rPr>
        <w:t>4</w:t>
      </w:r>
      <w:r w:rsidRPr="005027EA">
        <w:rPr>
          <w:rFonts w:eastAsia="华文仿宋" w:hint="eastAsia"/>
          <w:b/>
          <w:bCs/>
          <w:color w:val="000000"/>
          <w:sz w:val="29"/>
          <w:szCs w:val="29"/>
        </w:rPr>
        <w:t>、</w:t>
      </w:r>
      <w:r w:rsidR="002F44A4" w:rsidRPr="005027EA">
        <w:rPr>
          <w:rFonts w:eastAsia="华文仿宋" w:hAnsi="华文仿宋"/>
          <w:b/>
          <w:bCs/>
          <w:color w:val="000000"/>
          <w:sz w:val="29"/>
          <w:szCs w:val="29"/>
        </w:rPr>
        <w:t>加试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（</w:t>
      </w:r>
      <w:r w:rsidR="000D0623" w:rsidRPr="005027EA">
        <w:rPr>
          <w:rFonts w:eastAsia="华文仿宋"/>
          <w:bCs/>
          <w:color w:val="000000"/>
          <w:sz w:val="29"/>
          <w:szCs w:val="29"/>
        </w:rPr>
        <w:t>2</w:t>
      </w:r>
      <w:r w:rsidR="00D43B74" w:rsidRPr="005027EA">
        <w:rPr>
          <w:rFonts w:eastAsia="华文仿宋"/>
          <w:bCs/>
          <w:color w:val="000000"/>
          <w:sz w:val="29"/>
          <w:szCs w:val="29"/>
        </w:rPr>
        <w:t>2</w:t>
      </w:r>
      <w:r w:rsidR="000D0623" w:rsidRPr="005027EA">
        <w:rPr>
          <w:rFonts w:eastAsia="华文仿宋" w:hAnsi="华文仿宋"/>
          <w:bCs/>
          <w:color w:val="000000"/>
          <w:sz w:val="29"/>
          <w:szCs w:val="29"/>
        </w:rPr>
        <w:t>日下午</w:t>
      </w:r>
      <w:r w:rsidR="00C06827">
        <w:rPr>
          <w:rFonts w:eastAsia="华文仿宋" w:hAnsi="华文仿宋" w:hint="eastAsia"/>
          <w:bCs/>
          <w:color w:val="000000"/>
          <w:sz w:val="29"/>
          <w:szCs w:val="29"/>
        </w:rPr>
        <w:t>，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如有则</w:t>
      </w:r>
      <w:r w:rsidR="00D43B74" w:rsidRPr="005027EA">
        <w:rPr>
          <w:rFonts w:eastAsia="华文仿宋" w:hAnsi="华文仿宋"/>
          <w:bCs/>
          <w:color w:val="000000"/>
          <w:sz w:val="29"/>
          <w:szCs w:val="29"/>
        </w:rPr>
        <w:t>加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试，</w:t>
      </w:r>
      <w:r w:rsidR="00C06827">
        <w:rPr>
          <w:rFonts w:eastAsia="华文仿宋" w:hAnsi="华文仿宋" w:hint="eastAsia"/>
          <w:bCs/>
          <w:color w:val="000000"/>
          <w:sz w:val="29"/>
          <w:szCs w:val="29"/>
        </w:rPr>
        <w:t>具体时间地点另行通知</w:t>
      </w:r>
      <w:r w:rsidR="002F44A4" w:rsidRPr="005027EA">
        <w:rPr>
          <w:rFonts w:eastAsia="华文仿宋" w:hAnsi="华文仿宋"/>
          <w:bCs/>
          <w:color w:val="000000"/>
          <w:sz w:val="29"/>
          <w:szCs w:val="29"/>
        </w:rPr>
        <w:t>）：凡属同等学力加试范围的考生，将加试两门专业课程：物理化学、分析化学；</w:t>
      </w:r>
      <w:r w:rsidR="00D43B74" w:rsidRPr="005027EA">
        <w:rPr>
          <w:rFonts w:eastAsia="华文仿宋" w:hAnsi="华文仿宋"/>
          <w:bCs/>
          <w:color w:val="000000"/>
          <w:sz w:val="29"/>
          <w:szCs w:val="29"/>
        </w:rPr>
        <w:t>如理学调剂工学或工程硕士，加试高数。</w:t>
      </w:r>
    </w:p>
    <w:p w:rsidR="005027EA" w:rsidRDefault="00096E95" w:rsidP="00096E95">
      <w:pPr>
        <w:pStyle w:val="a5"/>
        <w:spacing w:line="360" w:lineRule="auto"/>
        <w:ind w:left="709"/>
        <w:rPr>
          <w:rFonts w:eastAsia="华文仿宋"/>
          <w:b/>
          <w:bCs/>
          <w:color w:val="000000"/>
          <w:sz w:val="29"/>
          <w:szCs w:val="29"/>
        </w:rPr>
      </w:pPr>
      <w:r>
        <w:rPr>
          <w:rFonts w:eastAsia="华文仿宋" w:hAnsi="华文仿宋" w:hint="eastAsia"/>
          <w:b/>
          <w:bCs/>
          <w:color w:val="000000"/>
          <w:sz w:val="29"/>
          <w:szCs w:val="29"/>
        </w:rPr>
        <w:lastRenderedPageBreak/>
        <w:t>三、</w:t>
      </w:r>
      <w:r w:rsidR="001A2398" w:rsidRPr="005027EA">
        <w:rPr>
          <w:rFonts w:eastAsia="华文仿宋" w:hAnsi="华文仿宋"/>
          <w:b/>
          <w:bCs/>
          <w:color w:val="000000"/>
          <w:sz w:val="29"/>
          <w:szCs w:val="29"/>
        </w:rPr>
        <w:t>报到、</w:t>
      </w:r>
      <w:r w:rsidR="002F44A4" w:rsidRPr="005027EA">
        <w:rPr>
          <w:rFonts w:eastAsia="华文仿宋" w:hAnsi="华文仿宋"/>
          <w:b/>
          <w:bCs/>
          <w:color w:val="000000"/>
          <w:sz w:val="29"/>
          <w:szCs w:val="29"/>
        </w:rPr>
        <w:t>复试、面试时间</w:t>
      </w:r>
      <w:r w:rsidR="005027EA" w:rsidRPr="005027EA">
        <w:rPr>
          <w:rFonts w:eastAsia="华文仿宋" w:hAnsi="华文仿宋"/>
          <w:b/>
          <w:bCs/>
          <w:color w:val="000000"/>
          <w:sz w:val="29"/>
          <w:szCs w:val="29"/>
        </w:rPr>
        <w:t>和地点</w:t>
      </w:r>
    </w:p>
    <w:p w:rsidR="005027EA" w:rsidRDefault="005027EA" w:rsidP="005027EA">
      <w:pPr>
        <w:pStyle w:val="a5"/>
        <w:spacing w:line="360" w:lineRule="auto"/>
        <w:ind w:left="0" w:right="0" w:firstLineChars="200" w:firstLine="581"/>
        <w:rPr>
          <w:rFonts w:eastAsia="华文仿宋"/>
          <w:b/>
          <w:bCs/>
          <w:color w:val="000000"/>
          <w:sz w:val="29"/>
          <w:szCs w:val="29"/>
        </w:rPr>
      </w:pPr>
      <w:r w:rsidRPr="005027EA">
        <w:rPr>
          <w:rFonts w:eastAsia="华文仿宋" w:hint="eastAsia"/>
          <w:b/>
          <w:bCs/>
          <w:color w:val="000000"/>
          <w:sz w:val="29"/>
          <w:szCs w:val="29"/>
        </w:rPr>
        <w:t>1</w:t>
      </w:r>
      <w:r w:rsidRPr="005027EA">
        <w:rPr>
          <w:rFonts w:eastAsia="华文仿宋" w:hint="eastAsia"/>
          <w:b/>
          <w:bCs/>
          <w:color w:val="000000"/>
          <w:sz w:val="29"/>
          <w:szCs w:val="29"/>
        </w:rPr>
        <w:t>、</w:t>
      </w:r>
      <w:r w:rsidR="001A2398" w:rsidRPr="005027EA">
        <w:rPr>
          <w:rFonts w:eastAsia="华文仿宋"/>
          <w:b/>
          <w:bCs/>
          <w:color w:val="000000"/>
          <w:sz w:val="29"/>
          <w:szCs w:val="29"/>
        </w:rPr>
        <w:t>报到时间：</w:t>
      </w:r>
      <w:r w:rsidR="001A2398" w:rsidRPr="005027EA">
        <w:rPr>
          <w:rFonts w:eastAsia="华文仿宋"/>
          <w:b/>
          <w:bCs/>
          <w:color w:val="000000"/>
          <w:sz w:val="29"/>
          <w:szCs w:val="29"/>
        </w:rPr>
        <w:t>3</w:t>
      </w:r>
      <w:r w:rsidR="001A2398" w:rsidRPr="005027EA">
        <w:rPr>
          <w:rFonts w:eastAsia="华文仿宋"/>
          <w:b/>
          <w:bCs/>
          <w:color w:val="000000"/>
          <w:sz w:val="29"/>
          <w:szCs w:val="29"/>
        </w:rPr>
        <w:t>月</w:t>
      </w:r>
      <w:r w:rsidR="001A2398" w:rsidRPr="005027EA">
        <w:rPr>
          <w:rFonts w:eastAsia="华文仿宋"/>
          <w:b/>
          <w:bCs/>
          <w:color w:val="000000"/>
          <w:sz w:val="29"/>
          <w:szCs w:val="29"/>
        </w:rPr>
        <w:t>2</w:t>
      </w:r>
      <w:r w:rsidR="00620D7B" w:rsidRPr="005027EA">
        <w:rPr>
          <w:rFonts w:eastAsia="华文仿宋"/>
          <w:b/>
          <w:bCs/>
          <w:color w:val="000000"/>
          <w:sz w:val="29"/>
          <w:szCs w:val="29"/>
        </w:rPr>
        <w:t>1</w:t>
      </w:r>
      <w:r w:rsidR="001A2398" w:rsidRPr="005027EA">
        <w:rPr>
          <w:rFonts w:eastAsia="华文仿宋"/>
          <w:b/>
          <w:bCs/>
          <w:color w:val="000000"/>
          <w:sz w:val="29"/>
          <w:szCs w:val="29"/>
        </w:rPr>
        <w:t>日全天。</w:t>
      </w:r>
    </w:p>
    <w:p w:rsidR="005027EA" w:rsidRDefault="005027EA" w:rsidP="005027EA">
      <w:pPr>
        <w:pStyle w:val="a5"/>
        <w:spacing w:line="360" w:lineRule="auto"/>
        <w:ind w:left="0" w:right="0" w:firstLineChars="350" w:firstLine="1016"/>
        <w:rPr>
          <w:rFonts w:eastAsia="华文仿宋"/>
          <w:b/>
          <w:bCs/>
          <w:color w:val="000000"/>
          <w:sz w:val="29"/>
          <w:szCs w:val="29"/>
        </w:rPr>
      </w:pPr>
      <w:r w:rsidRPr="005027EA">
        <w:rPr>
          <w:rFonts w:eastAsia="华文仿宋" w:hAnsi="华文仿宋"/>
          <w:b/>
          <w:bCs/>
          <w:color w:val="000000"/>
          <w:sz w:val="29"/>
          <w:szCs w:val="29"/>
        </w:rPr>
        <w:t>报到</w:t>
      </w:r>
      <w:r w:rsidR="001A2398" w:rsidRPr="005027EA">
        <w:rPr>
          <w:rFonts w:eastAsia="华文仿宋" w:hAnsi="华文仿宋"/>
          <w:b/>
          <w:bCs/>
          <w:color w:val="000000"/>
          <w:sz w:val="29"/>
          <w:szCs w:val="29"/>
        </w:rPr>
        <w:t>地点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</w:rPr>
        <w:t>：四川</w:t>
      </w:r>
      <w:r w:rsidR="00620D7B" w:rsidRPr="005027EA">
        <w:rPr>
          <w:rFonts w:eastAsia="华文仿宋" w:hAnsi="华文仿宋"/>
          <w:bCs/>
          <w:color w:val="000000"/>
          <w:sz w:val="29"/>
          <w:szCs w:val="29"/>
        </w:rPr>
        <w:t>轻化工大学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</w:rPr>
        <w:t>化学与环境工程学院</w:t>
      </w:r>
      <w:r w:rsidR="001A2398" w:rsidRPr="005027EA">
        <w:rPr>
          <w:rFonts w:eastAsia="华文仿宋"/>
          <w:bCs/>
          <w:color w:val="000000"/>
          <w:sz w:val="29"/>
          <w:szCs w:val="29"/>
        </w:rPr>
        <w:t>5088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</w:rPr>
        <w:t>办公室。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请携带学校</w:t>
      </w:r>
      <w:r w:rsidR="00B44102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复试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公告</w:t>
      </w:r>
      <w:r w:rsidR="001D20F3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（见附件</w:t>
      </w:r>
      <w:r w:rsidR="001D20F3" w:rsidRPr="005027EA">
        <w:rPr>
          <w:rFonts w:eastAsia="华文仿宋"/>
          <w:bCs/>
          <w:color w:val="000000"/>
          <w:sz w:val="29"/>
          <w:szCs w:val="29"/>
          <w:u w:val="single"/>
        </w:rPr>
        <w:t>1</w:t>
      </w:r>
      <w:r w:rsidR="001D20F3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）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里所</w:t>
      </w:r>
      <w:r w:rsidR="003D43CB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持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  <w:u w:val="single"/>
        </w:rPr>
        <w:t>材料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</w:rPr>
        <w:t>。</w:t>
      </w:r>
    </w:p>
    <w:p w:rsidR="005027EA" w:rsidRDefault="005027EA" w:rsidP="005027EA">
      <w:pPr>
        <w:pStyle w:val="a5"/>
        <w:spacing w:line="360" w:lineRule="auto"/>
        <w:ind w:left="0" w:right="0" w:firstLineChars="200" w:firstLine="581"/>
        <w:rPr>
          <w:rFonts w:eastAsia="华文仿宋"/>
          <w:b/>
          <w:bCs/>
          <w:color w:val="000000"/>
          <w:sz w:val="29"/>
          <w:szCs w:val="29"/>
        </w:rPr>
      </w:pPr>
      <w:r>
        <w:rPr>
          <w:rFonts w:eastAsia="华文仿宋" w:hint="eastAsia"/>
          <w:b/>
          <w:bCs/>
          <w:color w:val="000000"/>
          <w:sz w:val="29"/>
          <w:szCs w:val="29"/>
        </w:rPr>
        <w:t>2</w:t>
      </w:r>
      <w:r>
        <w:rPr>
          <w:rFonts w:eastAsia="华文仿宋" w:hint="eastAsia"/>
          <w:b/>
          <w:bCs/>
          <w:color w:val="000000"/>
          <w:sz w:val="29"/>
          <w:szCs w:val="29"/>
        </w:rPr>
        <w:t>、</w:t>
      </w:r>
      <w:r w:rsidR="00620D7B" w:rsidRPr="005027EA">
        <w:rPr>
          <w:rFonts w:eastAsia="华文仿宋" w:hAnsi="华文仿宋"/>
          <w:b/>
          <w:bCs/>
          <w:color w:val="000000"/>
          <w:sz w:val="29"/>
          <w:szCs w:val="29"/>
        </w:rPr>
        <w:t>笔试</w:t>
      </w:r>
      <w:r w:rsidR="001A2398" w:rsidRPr="005027EA">
        <w:rPr>
          <w:rFonts w:eastAsia="华文仿宋" w:hAnsi="华文仿宋"/>
          <w:b/>
          <w:bCs/>
          <w:color w:val="000000"/>
          <w:sz w:val="29"/>
          <w:szCs w:val="29"/>
        </w:rPr>
        <w:t>时间：</w:t>
      </w:r>
      <w:r w:rsidR="00943B24" w:rsidRPr="005027EA">
        <w:rPr>
          <w:rFonts w:eastAsia="华文仿宋" w:hAnsi="华文仿宋"/>
          <w:bCs/>
          <w:color w:val="000000"/>
          <w:sz w:val="29"/>
          <w:szCs w:val="29"/>
        </w:rPr>
        <w:t>化学综合</w:t>
      </w:r>
      <w:r w:rsidR="00413453" w:rsidRPr="005027EA">
        <w:rPr>
          <w:rFonts w:eastAsia="华文仿宋" w:hAnsi="华文仿宋"/>
          <w:bCs/>
          <w:color w:val="000000"/>
          <w:sz w:val="29"/>
          <w:szCs w:val="29"/>
        </w:rPr>
        <w:t>考试。</w:t>
      </w:r>
      <w:r w:rsidR="001A2398" w:rsidRPr="005027EA">
        <w:rPr>
          <w:rFonts w:eastAsia="华文仿宋"/>
          <w:bCs/>
          <w:color w:val="000000"/>
          <w:sz w:val="29"/>
          <w:szCs w:val="29"/>
        </w:rPr>
        <w:t>3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</w:rPr>
        <w:t>月</w:t>
      </w:r>
      <w:r w:rsidR="001A2398" w:rsidRPr="005027EA">
        <w:rPr>
          <w:rFonts w:eastAsia="华文仿宋"/>
          <w:bCs/>
          <w:color w:val="000000"/>
          <w:sz w:val="29"/>
          <w:szCs w:val="29"/>
        </w:rPr>
        <w:t>2</w:t>
      </w:r>
      <w:r w:rsidR="00620D7B" w:rsidRPr="005027EA">
        <w:rPr>
          <w:rFonts w:eastAsia="华文仿宋"/>
          <w:bCs/>
          <w:color w:val="000000"/>
          <w:sz w:val="29"/>
          <w:szCs w:val="29"/>
        </w:rPr>
        <w:t>1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</w:rPr>
        <w:t>日</w:t>
      </w:r>
      <w:r w:rsidR="00620D7B" w:rsidRPr="005027EA">
        <w:rPr>
          <w:rFonts w:eastAsia="华文仿宋"/>
          <w:bCs/>
          <w:color w:val="000000"/>
          <w:sz w:val="29"/>
          <w:szCs w:val="29"/>
        </w:rPr>
        <w:t xml:space="preserve"> 1</w:t>
      </w:r>
      <w:r w:rsidR="00776EE4" w:rsidRPr="005027EA">
        <w:rPr>
          <w:rFonts w:eastAsia="华文仿宋"/>
          <w:bCs/>
          <w:color w:val="000000"/>
          <w:sz w:val="29"/>
          <w:szCs w:val="29"/>
        </w:rPr>
        <w:t>9</w:t>
      </w:r>
      <w:r w:rsidR="001A2398" w:rsidRPr="005027EA">
        <w:rPr>
          <w:rFonts w:eastAsia="华文仿宋"/>
          <w:bCs/>
          <w:color w:val="000000"/>
          <w:sz w:val="29"/>
          <w:szCs w:val="29"/>
        </w:rPr>
        <w:t>:</w:t>
      </w:r>
      <w:r w:rsidR="00776EE4" w:rsidRPr="005027EA">
        <w:rPr>
          <w:rFonts w:eastAsia="华文仿宋"/>
          <w:bCs/>
          <w:color w:val="000000"/>
          <w:sz w:val="29"/>
          <w:szCs w:val="29"/>
        </w:rPr>
        <w:t>0</w:t>
      </w:r>
      <w:r w:rsidR="001A2398" w:rsidRPr="005027EA">
        <w:rPr>
          <w:rFonts w:eastAsia="华文仿宋"/>
          <w:bCs/>
          <w:color w:val="000000"/>
          <w:sz w:val="29"/>
          <w:szCs w:val="29"/>
        </w:rPr>
        <w:t>0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</w:rPr>
        <w:t>。</w:t>
      </w:r>
    </w:p>
    <w:p w:rsidR="005027EA" w:rsidRDefault="005027EA" w:rsidP="005027EA">
      <w:pPr>
        <w:pStyle w:val="a5"/>
        <w:spacing w:line="360" w:lineRule="auto"/>
        <w:ind w:leftChars="71" w:left="149" w:right="0" w:firstLineChars="300" w:firstLine="871"/>
        <w:rPr>
          <w:rFonts w:eastAsia="华文仿宋"/>
          <w:b/>
          <w:bCs/>
          <w:color w:val="000000"/>
          <w:sz w:val="29"/>
          <w:szCs w:val="29"/>
        </w:rPr>
      </w:pPr>
      <w:r w:rsidRPr="005027EA">
        <w:rPr>
          <w:rFonts w:eastAsia="华文仿宋" w:hAnsi="华文仿宋"/>
          <w:b/>
          <w:bCs/>
          <w:color w:val="000000"/>
          <w:sz w:val="29"/>
          <w:szCs w:val="29"/>
        </w:rPr>
        <w:t>笔试</w:t>
      </w:r>
      <w:r w:rsidR="001A2398" w:rsidRPr="005027EA">
        <w:rPr>
          <w:rFonts w:eastAsia="华文仿宋" w:hAnsi="华文仿宋"/>
          <w:b/>
          <w:bCs/>
          <w:color w:val="000000"/>
          <w:sz w:val="29"/>
          <w:szCs w:val="29"/>
        </w:rPr>
        <w:t>地点：</w:t>
      </w:r>
      <w:r w:rsidR="001A2398" w:rsidRPr="005027EA">
        <w:rPr>
          <w:rFonts w:eastAsia="华文仿宋" w:hAnsi="华文仿宋"/>
          <w:bCs/>
          <w:color w:val="000000"/>
          <w:sz w:val="29"/>
          <w:szCs w:val="29"/>
        </w:rPr>
        <w:t>四川</w:t>
      </w:r>
      <w:r w:rsidR="00620D7B" w:rsidRPr="005027EA">
        <w:rPr>
          <w:rFonts w:eastAsia="华文仿宋" w:hAnsi="华文仿宋"/>
          <w:bCs/>
          <w:color w:val="000000"/>
          <w:sz w:val="29"/>
          <w:szCs w:val="29"/>
        </w:rPr>
        <w:t>轻化工大学汇东校区厚德楼</w:t>
      </w:r>
      <w:r w:rsidR="00620D7B" w:rsidRPr="005027EA">
        <w:rPr>
          <w:rFonts w:eastAsia="华文仿宋"/>
          <w:bCs/>
          <w:color w:val="000000"/>
          <w:sz w:val="29"/>
          <w:szCs w:val="29"/>
        </w:rPr>
        <w:t>214</w:t>
      </w:r>
      <w:r w:rsidR="00620D7B" w:rsidRPr="005027EA">
        <w:rPr>
          <w:rFonts w:eastAsia="华文仿宋" w:hAnsi="华文仿宋"/>
          <w:bCs/>
          <w:color w:val="000000"/>
          <w:sz w:val="29"/>
          <w:szCs w:val="29"/>
        </w:rPr>
        <w:t>室</w:t>
      </w:r>
    </w:p>
    <w:p w:rsidR="00F655CE" w:rsidRPr="005027EA" w:rsidRDefault="005027EA" w:rsidP="005027EA">
      <w:pPr>
        <w:pStyle w:val="a5"/>
        <w:spacing w:line="360" w:lineRule="auto"/>
        <w:ind w:leftChars="71" w:left="149" w:right="0" w:firstLineChars="150" w:firstLine="435"/>
        <w:rPr>
          <w:rFonts w:eastAsia="华文仿宋"/>
          <w:b/>
          <w:bCs/>
          <w:color w:val="000000"/>
          <w:sz w:val="29"/>
          <w:szCs w:val="29"/>
        </w:rPr>
      </w:pPr>
      <w:r w:rsidRPr="005027EA">
        <w:rPr>
          <w:rFonts w:eastAsia="华文仿宋"/>
          <w:b/>
          <w:bCs/>
          <w:color w:val="000000"/>
          <w:sz w:val="29"/>
          <w:szCs w:val="29"/>
        </w:rPr>
        <w:t>3</w:t>
      </w:r>
      <w:r w:rsidRPr="005027EA">
        <w:rPr>
          <w:rFonts w:eastAsia="华文仿宋" w:hAnsi="华文仿宋"/>
          <w:b/>
          <w:bCs/>
          <w:color w:val="000000"/>
          <w:sz w:val="29"/>
          <w:szCs w:val="29"/>
        </w:rPr>
        <w:t>、</w:t>
      </w:r>
      <w:r w:rsidR="00F655CE" w:rsidRPr="005027EA">
        <w:rPr>
          <w:rFonts w:eastAsia="华文仿宋" w:hAnsi="华文仿宋"/>
          <w:b/>
          <w:bCs/>
          <w:color w:val="000000"/>
          <w:sz w:val="29"/>
          <w:szCs w:val="29"/>
        </w:rPr>
        <w:t>面试时间</w:t>
      </w:r>
      <w:r w:rsidR="00F655CE" w:rsidRPr="005027EA">
        <w:rPr>
          <w:rFonts w:eastAsia="华文仿宋" w:hAnsi="华文仿宋"/>
          <w:bCs/>
          <w:color w:val="000000"/>
          <w:sz w:val="29"/>
          <w:szCs w:val="29"/>
        </w:rPr>
        <w:t>：</w:t>
      </w:r>
      <w:r w:rsidR="00F655CE" w:rsidRPr="005027EA">
        <w:rPr>
          <w:rFonts w:eastAsia="华文仿宋"/>
          <w:bCs/>
          <w:color w:val="000000"/>
          <w:sz w:val="29"/>
          <w:szCs w:val="29"/>
        </w:rPr>
        <w:t>3</w:t>
      </w:r>
      <w:r w:rsidR="00F655CE" w:rsidRPr="005027EA">
        <w:rPr>
          <w:rFonts w:eastAsia="华文仿宋" w:hAnsi="华文仿宋"/>
          <w:bCs/>
          <w:color w:val="000000"/>
          <w:sz w:val="29"/>
          <w:szCs w:val="29"/>
        </w:rPr>
        <w:t>月</w:t>
      </w:r>
      <w:r w:rsidR="00F655CE" w:rsidRPr="005027EA">
        <w:rPr>
          <w:rFonts w:eastAsia="华文仿宋"/>
          <w:bCs/>
          <w:color w:val="000000"/>
          <w:sz w:val="29"/>
          <w:szCs w:val="29"/>
        </w:rPr>
        <w:t>2</w:t>
      </w:r>
      <w:r w:rsidR="00620D7B" w:rsidRPr="005027EA">
        <w:rPr>
          <w:rFonts w:eastAsia="华文仿宋"/>
          <w:bCs/>
          <w:color w:val="000000"/>
          <w:sz w:val="29"/>
          <w:szCs w:val="29"/>
        </w:rPr>
        <w:t>2</w:t>
      </w:r>
      <w:r w:rsidR="00F655CE" w:rsidRPr="005027EA">
        <w:rPr>
          <w:rFonts w:eastAsia="华文仿宋" w:hAnsi="华文仿宋"/>
          <w:bCs/>
          <w:color w:val="000000"/>
          <w:sz w:val="29"/>
          <w:szCs w:val="29"/>
        </w:rPr>
        <w:t>日</w:t>
      </w:r>
      <w:r w:rsidR="00620D7B" w:rsidRPr="005027EA">
        <w:rPr>
          <w:rFonts w:eastAsia="华文仿宋" w:hAnsi="华文仿宋"/>
          <w:bCs/>
          <w:color w:val="000000"/>
          <w:sz w:val="29"/>
          <w:szCs w:val="29"/>
        </w:rPr>
        <w:t>上午</w:t>
      </w:r>
      <w:r w:rsidR="00620D7B" w:rsidRPr="005027EA">
        <w:rPr>
          <w:rFonts w:eastAsia="华文仿宋"/>
          <w:bCs/>
          <w:color w:val="000000"/>
          <w:sz w:val="29"/>
          <w:szCs w:val="29"/>
        </w:rPr>
        <w:t>9:00</w:t>
      </w:r>
      <w:r w:rsidR="00F655CE" w:rsidRPr="005027EA">
        <w:rPr>
          <w:rFonts w:eastAsia="华文仿宋" w:hAnsi="华文仿宋"/>
          <w:bCs/>
          <w:color w:val="000000"/>
          <w:sz w:val="29"/>
          <w:szCs w:val="29"/>
        </w:rPr>
        <w:t>。</w:t>
      </w:r>
    </w:p>
    <w:p w:rsidR="00F655CE" w:rsidRPr="005027EA" w:rsidRDefault="005027EA" w:rsidP="00C06827">
      <w:pPr>
        <w:pStyle w:val="a5"/>
        <w:spacing w:line="360" w:lineRule="auto"/>
        <w:ind w:leftChars="71" w:left="149" w:firstLineChars="300" w:firstLine="871"/>
        <w:rPr>
          <w:rFonts w:eastAsia="华文仿宋"/>
          <w:bCs/>
          <w:color w:val="000000"/>
          <w:sz w:val="29"/>
          <w:szCs w:val="29"/>
        </w:rPr>
      </w:pPr>
      <w:r w:rsidRPr="005027EA">
        <w:rPr>
          <w:rFonts w:eastAsia="华文仿宋" w:hAnsi="华文仿宋"/>
          <w:b/>
          <w:bCs/>
          <w:color w:val="000000"/>
          <w:sz w:val="29"/>
          <w:szCs w:val="29"/>
        </w:rPr>
        <w:t>面试</w:t>
      </w:r>
      <w:r w:rsidR="00F655CE" w:rsidRPr="005027EA">
        <w:rPr>
          <w:rFonts w:eastAsia="华文仿宋" w:hAnsi="华文仿宋"/>
          <w:b/>
          <w:bCs/>
          <w:color w:val="000000"/>
          <w:sz w:val="29"/>
          <w:szCs w:val="29"/>
        </w:rPr>
        <w:t>地点</w:t>
      </w:r>
      <w:r w:rsidR="00F655CE" w:rsidRPr="005027EA">
        <w:rPr>
          <w:rFonts w:eastAsia="华文仿宋" w:hAnsi="华文仿宋"/>
          <w:bCs/>
          <w:color w:val="000000"/>
          <w:sz w:val="29"/>
          <w:szCs w:val="29"/>
        </w:rPr>
        <w:t>：</w:t>
      </w:r>
      <w:r w:rsidR="00620D7B" w:rsidRPr="005027EA">
        <w:rPr>
          <w:rFonts w:eastAsia="华文仿宋" w:hAnsi="华文仿宋"/>
          <w:bCs/>
          <w:color w:val="000000"/>
          <w:sz w:val="29"/>
          <w:szCs w:val="29"/>
        </w:rPr>
        <w:t>四川轻化工大学汇东校区厚德楼</w:t>
      </w:r>
      <w:r w:rsidR="00620D7B" w:rsidRPr="005027EA">
        <w:rPr>
          <w:rFonts w:eastAsia="华文仿宋"/>
          <w:bCs/>
          <w:color w:val="000000"/>
          <w:sz w:val="29"/>
          <w:szCs w:val="29"/>
        </w:rPr>
        <w:t>214</w:t>
      </w:r>
      <w:r w:rsidR="00620D7B" w:rsidRPr="005027EA">
        <w:rPr>
          <w:rFonts w:eastAsia="华文仿宋" w:hAnsi="华文仿宋"/>
          <w:bCs/>
          <w:color w:val="000000"/>
          <w:sz w:val="29"/>
          <w:szCs w:val="29"/>
        </w:rPr>
        <w:t>室</w:t>
      </w:r>
    </w:p>
    <w:p w:rsidR="002F44A4" w:rsidRPr="005027EA" w:rsidRDefault="00096E95" w:rsidP="003D43CB">
      <w:pPr>
        <w:pStyle w:val="a5"/>
        <w:spacing w:line="360" w:lineRule="auto"/>
        <w:ind w:left="709"/>
        <w:rPr>
          <w:rFonts w:eastAsia="华文仿宋"/>
          <w:b/>
          <w:bCs/>
          <w:color w:val="000000"/>
          <w:sz w:val="29"/>
          <w:szCs w:val="29"/>
        </w:rPr>
      </w:pPr>
      <w:r>
        <w:rPr>
          <w:rFonts w:eastAsia="华文仿宋" w:hAnsi="华文仿宋" w:hint="eastAsia"/>
          <w:b/>
          <w:bCs/>
          <w:color w:val="000000"/>
          <w:sz w:val="29"/>
          <w:szCs w:val="29"/>
        </w:rPr>
        <w:t>四、</w:t>
      </w:r>
      <w:r w:rsidR="002F44A4" w:rsidRPr="005027EA">
        <w:rPr>
          <w:rFonts w:eastAsia="华文仿宋" w:hAnsi="华文仿宋"/>
          <w:b/>
          <w:bCs/>
          <w:color w:val="000000"/>
          <w:sz w:val="29"/>
          <w:szCs w:val="29"/>
        </w:rPr>
        <w:t>复试成绩的确定及录取原则</w:t>
      </w:r>
    </w:p>
    <w:p w:rsidR="002F44A4" w:rsidRPr="005027EA" w:rsidRDefault="002F44A4" w:rsidP="005027EA">
      <w:pPr>
        <w:pStyle w:val="a5"/>
        <w:spacing w:line="360" w:lineRule="auto"/>
        <w:ind w:leftChars="71" w:left="149" w:firstLineChars="200" w:firstLine="580"/>
        <w:rPr>
          <w:rFonts w:eastAsia="华文仿宋"/>
          <w:bCs/>
          <w:color w:val="000000"/>
          <w:sz w:val="29"/>
          <w:szCs w:val="29"/>
        </w:rPr>
      </w:pPr>
      <w:r w:rsidRPr="005027EA">
        <w:rPr>
          <w:rFonts w:eastAsia="华文仿宋" w:hAnsi="华文仿宋"/>
          <w:bCs/>
          <w:color w:val="000000"/>
          <w:sz w:val="29"/>
          <w:szCs w:val="29"/>
        </w:rPr>
        <w:t>严格按照学校对于复试成绩的计算办法执行。</w:t>
      </w:r>
    </w:p>
    <w:p w:rsidR="002F44A4" w:rsidRPr="005027EA" w:rsidRDefault="002F44A4" w:rsidP="005027EA">
      <w:pPr>
        <w:pStyle w:val="a5"/>
        <w:spacing w:line="360" w:lineRule="auto"/>
        <w:ind w:leftChars="71" w:left="149" w:firstLineChars="200" w:firstLine="580"/>
        <w:rPr>
          <w:rFonts w:eastAsia="华文仿宋"/>
          <w:color w:val="000000"/>
        </w:rPr>
      </w:pPr>
      <w:r w:rsidRPr="005027EA">
        <w:rPr>
          <w:rFonts w:eastAsia="华文仿宋" w:hAnsi="华文仿宋"/>
          <w:color w:val="000000"/>
          <w:sz w:val="29"/>
          <w:szCs w:val="29"/>
        </w:rPr>
        <w:t>在体检合格的基础上，根据考生考试综合成绩排名录取：</w:t>
      </w:r>
      <w:r w:rsidRPr="005027EA">
        <w:rPr>
          <w:rFonts w:eastAsia="华文仿宋"/>
          <w:color w:val="000000"/>
        </w:rPr>
        <w:t xml:space="preserve"> </w:t>
      </w:r>
    </w:p>
    <w:p w:rsidR="00916948" w:rsidRPr="005027EA" w:rsidRDefault="002F44A4" w:rsidP="00916948">
      <w:pPr>
        <w:pStyle w:val="a5"/>
        <w:spacing w:line="360" w:lineRule="auto"/>
        <w:ind w:leftChars="71" w:left="149" w:firstLineChars="200" w:firstLine="580"/>
        <w:rPr>
          <w:rFonts w:eastAsia="华文仿宋"/>
          <w:color w:val="000000"/>
          <w:sz w:val="29"/>
          <w:szCs w:val="29"/>
        </w:rPr>
      </w:pPr>
      <w:r w:rsidRPr="005027EA">
        <w:rPr>
          <w:rFonts w:eastAsia="华文仿宋" w:hAnsi="华文仿宋"/>
          <w:color w:val="000000"/>
          <w:sz w:val="29"/>
          <w:szCs w:val="29"/>
        </w:rPr>
        <w:t>综合成绩</w:t>
      </w:r>
      <w:r w:rsidR="005027EA">
        <w:rPr>
          <w:rFonts w:eastAsia="华文仿宋" w:hAnsi="华文仿宋" w:hint="eastAsia"/>
          <w:color w:val="000000"/>
          <w:sz w:val="29"/>
          <w:szCs w:val="29"/>
        </w:rPr>
        <w:t xml:space="preserve"> </w:t>
      </w:r>
      <w:r w:rsidRPr="005027EA">
        <w:rPr>
          <w:rFonts w:eastAsia="华文仿宋"/>
          <w:color w:val="000000"/>
          <w:sz w:val="29"/>
          <w:szCs w:val="29"/>
        </w:rPr>
        <w:t>=</w:t>
      </w:r>
      <w:r w:rsidRPr="005027EA">
        <w:rPr>
          <w:rFonts w:eastAsia="华文仿宋" w:hAnsi="华文仿宋"/>
          <w:color w:val="000000"/>
          <w:sz w:val="29"/>
          <w:szCs w:val="29"/>
        </w:rPr>
        <w:t>（初试总成绩</w:t>
      </w:r>
      <w:r w:rsidRPr="005027EA">
        <w:rPr>
          <w:rFonts w:eastAsia="华文仿宋"/>
          <w:color w:val="000000"/>
          <w:sz w:val="29"/>
          <w:szCs w:val="29"/>
        </w:rPr>
        <w:t>/</w:t>
      </w:r>
      <w:r w:rsidR="00620D7B" w:rsidRPr="005027EA">
        <w:rPr>
          <w:rFonts w:eastAsia="华文仿宋"/>
          <w:color w:val="000000"/>
          <w:sz w:val="29"/>
          <w:szCs w:val="29"/>
        </w:rPr>
        <w:t>5</w:t>
      </w:r>
      <w:r w:rsidRPr="005027EA">
        <w:rPr>
          <w:rFonts w:eastAsia="华文仿宋"/>
          <w:color w:val="000000"/>
          <w:sz w:val="29"/>
          <w:szCs w:val="29"/>
        </w:rPr>
        <w:t>×50%</w:t>
      </w:r>
      <w:r w:rsidR="005027EA">
        <w:rPr>
          <w:rFonts w:eastAsia="华文仿宋" w:hint="eastAsia"/>
          <w:color w:val="000000"/>
          <w:sz w:val="29"/>
          <w:szCs w:val="29"/>
        </w:rPr>
        <w:t xml:space="preserve"> </w:t>
      </w:r>
      <w:r w:rsidRPr="005027EA">
        <w:rPr>
          <w:rFonts w:eastAsia="华文仿宋"/>
          <w:color w:val="000000"/>
          <w:sz w:val="29"/>
          <w:szCs w:val="29"/>
        </w:rPr>
        <w:t>+</w:t>
      </w:r>
      <w:r w:rsidR="005027EA">
        <w:rPr>
          <w:rFonts w:eastAsia="华文仿宋" w:hint="eastAsia"/>
          <w:color w:val="000000"/>
          <w:sz w:val="29"/>
          <w:szCs w:val="29"/>
        </w:rPr>
        <w:t xml:space="preserve"> </w:t>
      </w:r>
      <w:r w:rsidRPr="005027EA">
        <w:rPr>
          <w:rFonts w:eastAsia="华文仿宋" w:hAnsi="华文仿宋"/>
          <w:color w:val="000000"/>
          <w:sz w:val="29"/>
          <w:szCs w:val="29"/>
        </w:rPr>
        <w:t>复试总成绩</w:t>
      </w:r>
      <w:r w:rsidRPr="005027EA">
        <w:rPr>
          <w:rFonts w:eastAsia="华文仿宋"/>
          <w:color w:val="000000"/>
          <w:sz w:val="29"/>
          <w:szCs w:val="29"/>
        </w:rPr>
        <w:t>×50%</w:t>
      </w:r>
      <w:r w:rsidR="005027EA">
        <w:rPr>
          <w:rFonts w:eastAsia="华文仿宋" w:hint="eastAsia"/>
          <w:color w:val="000000"/>
          <w:sz w:val="29"/>
          <w:szCs w:val="29"/>
        </w:rPr>
        <w:t>）</w:t>
      </w:r>
      <w:r w:rsidRPr="005027EA">
        <w:rPr>
          <w:rFonts w:eastAsia="华文仿宋"/>
          <w:color w:val="000000"/>
          <w:sz w:val="29"/>
          <w:szCs w:val="29"/>
        </w:rPr>
        <w:t xml:space="preserve"> </w:t>
      </w:r>
    </w:p>
    <w:p w:rsidR="002F44A4" w:rsidRPr="003D3E5C" w:rsidRDefault="002F44A4" w:rsidP="002F44A4">
      <w:pPr>
        <w:pStyle w:val="a5"/>
        <w:spacing w:line="360" w:lineRule="auto"/>
        <w:ind w:left="705"/>
        <w:rPr>
          <w:rFonts w:eastAsia="华文仿宋"/>
          <w:b/>
          <w:color w:val="000000"/>
          <w:sz w:val="29"/>
          <w:szCs w:val="29"/>
        </w:rPr>
      </w:pPr>
      <w:r w:rsidRPr="005027EA">
        <w:rPr>
          <w:rFonts w:eastAsia="华文仿宋"/>
          <w:color w:val="000000"/>
          <w:sz w:val="29"/>
          <w:szCs w:val="29"/>
        </w:rPr>
        <w:t xml:space="preserve">                                 </w:t>
      </w:r>
      <w:r w:rsidRPr="003D3E5C">
        <w:rPr>
          <w:rFonts w:eastAsia="华文仿宋"/>
          <w:b/>
          <w:color w:val="000000"/>
          <w:sz w:val="29"/>
          <w:szCs w:val="29"/>
        </w:rPr>
        <w:t xml:space="preserve">  </w:t>
      </w:r>
      <w:r w:rsidRPr="003D3E5C">
        <w:rPr>
          <w:rFonts w:eastAsia="华文仿宋" w:hAnsi="华文仿宋"/>
          <w:b/>
          <w:color w:val="000000"/>
          <w:sz w:val="29"/>
          <w:szCs w:val="29"/>
        </w:rPr>
        <w:t>化学与环境工程学院</w:t>
      </w:r>
    </w:p>
    <w:p w:rsidR="002F44A4" w:rsidRPr="003D3E5C" w:rsidRDefault="002F44A4" w:rsidP="002F44A4">
      <w:pPr>
        <w:pStyle w:val="a5"/>
        <w:spacing w:line="360" w:lineRule="auto"/>
        <w:ind w:left="705"/>
        <w:rPr>
          <w:rFonts w:eastAsia="华文仿宋"/>
          <w:b/>
          <w:color w:val="000000"/>
        </w:rPr>
      </w:pPr>
      <w:r w:rsidRPr="003D3E5C">
        <w:rPr>
          <w:rFonts w:eastAsia="华文仿宋"/>
          <w:b/>
          <w:color w:val="000000"/>
          <w:sz w:val="29"/>
          <w:szCs w:val="29"/>
        </w:rPr>
        <w:t xml:space="preserve">                          </w:t>
      </w:r>
      <w:r w:rsidR="005027EA" w:rsidRPr="003D3E5C">
        <w:rPr>
          <w:rFonts w:eastAsia="华文仿宋"/>
          <w:b/>
          <w:color w:val="000000"/>
          <w:sz w:val="29"/>
          <w:szCs w:val="29"/>
        </w:rPr>
        <w:t xml:space="preserve">          </w:t>
      </w:r>
      <w:r w:rsidRPr="003D3E5C">
        <w:rPr>
          <w:rFonts w:eastAsia="华文仿宋"/>
          <w:b/>
          <w:color w:val="000000"/>
          <w:sz w:val="29"/>
          <w:szCs w:val="29"/>
        </w:rPr>
        <w:t>201</w:t>
      </w:r>
      <w:r w:rsidR="00620D7B" w:rsidRPr="003D3E5C">
        <w:rPr>
          <w:rFonts w:eastAsia="华文仿宋"/>
          <w:b/>
          <w:color w:val="000000"/>
          <w:sz w:val="29"/>
          <w:szCs w:val="29"/>
        </w:rPr>
        <w:t>9</w:t>
      </w:r>
      <w:r w:rsidR="00CE351B" w:rsidRPr="003D3E5C">
        <w:rPr>
          <w:rFonts w:eastAsia="华文仿宋" w:hAnsi="华文仿宋"/>
          <w:b/>
          <w:color w:val="000000"/>
          <w:sz w:val="29"/>
          <w:szCs w:val="29"/>
        </w:rPr>
        <w:t>年</w:t>
      </w:r>
      <w:r w:rsidR="00CE351B" w:rsidRPr="003D3E5C">
        <w:rPr>
          <w:rFonts w:eastAsia="华文仿宋"/>
          <w:b/>
          <w:color w:val="000000"/>
          <w:sz w:val="29"/>
          <w:szCs w:val="29"/>
        </w:rPr>
        <w:t>3</w:t>
      </w:r>
      <w:r w:rsidR="00CE351B" w:rsidRPr="003D3E5C">
        <w:rPr>
          <w:rFonts w:eastAsia="华文仿宋" w:hAnsi="华文仿宋"/>
          <w:b/>
          <w:color w:val="000000"/>
          <w:sz w:val="29"/>
          <w:szCs w:val="29"/>
        </w:rPr>
        <w:t>月</w:t>
      </w:r>
      <w:r w:rsidR="00620D7B" w:rsidRPr="003D3E5C">
        <w:rPr>
          <w:rFonts w:eastAsia="华文仿宋"/>
          <w:b/>
          <w:color w:val="000000"/>
          <w:sz w:val="29"/>
          <w:szCs w:val="29"/>
        </w:rPr>
        <w:t>20</w:t>
      </w:r>
      <w:r w:rsidR="005027EA" w:rsidRPr="003D3E5C">
        <w:rPr>
          <w:rFonts w:eastAsia="华文仿宋" w:hint="eastAsia"/>
          <w:b/>
          <w:color w:val="000000"/>
          <w:sz w:val="29"/>
          <w:szCs w:val="29"/>
        </w:rPr>
        <w:t>日</w:t>
      </w:r>
    </w:p>
    <w:sectPr w:rsidR="002F44A4" w:rsidRPr="003D3E5C" w:rsidSect="00792F4E">
      <w:pgSz w:w="11906" w:h="16838"/>
      <w:pgMar w:top="1000" w:right="1000" w:bottom="1000" w:left="10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03D" w:rsidRDefault="00D6403D" w:rsidP="001C0298">
      <w:r>
        <w:separator/>
      </w:r>
    </w:p>
  </w:endnote>
  <w:endnote w:type="continuationSeparator" w:id="1">
    <w:p w:rsidR="00D6403D" w:rsidRDefault="00D6403D" w:rsidP="001C0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7A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03D" w:rsidRDefault="00D6403D" w:rsidP="001C0298">
      <w:r>
        <w:separator/>
      </w:r>
    </w:p>
  </w:footnote>
  <w:footnote w:type="continuationSeparator" w:id="1">
    <w:p w:rsidR="00D6403D" w:rsidRDefault="00D6403D" w:rsidP="001C02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B91"/>
    <w:multiLevelType w:val="hybridMultilevel"/>
    <w:tmpl w:val="CF66132E"/>
    <w:lvl w:ilvl="0" w:tplc="45DA1E22">
      <w:start w:val="2"/>
      <w:numFmt w:val="japaneseCounting"/>
      <w:lvlText w:val="%1、"/>
      <w:lvlJc w:val="left"/>
      <w:pPr>
        <w:ind w:left="214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ind w:left="5205" w:hanging="420"/>
      </w:pPr>
    </w:lvl>
  </w:abstractNum>
  <w:abstractNum w:abstractNumId="1">
    <w:nsid w:val="046E10AF"/>
    <w:multiLevelType w:val="hybridMultilevel"/>
    <w:tmpl w:val="CF2E9230"/>
    <w:lvl w:ilvl="0" w:tplc="6CA0D682">
      <w:start w:val="4"/>
      <w:numFmt w:val="japaneseCounting"/>
      <w:lvlText w:val="%1、"/>
      <w:lvlJc w:val="left"/>
      <w:pPr>
        <w:ind w:left="1429" w:hanging="720"/>
      </w:pPr>
      <w:rPr>
        <w:rFonts w:hAnsi="华文仿宋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09524D1E"/>
    <w:multiLevelType w:val="hybridMultilevel"/>
    <w:tmpl w:val="DABCE466"/>
    <w:lvl w:ilvl="0" w:tplc="F37C7090">
      <w:start w:val="1"/>
      <w:numFmt w:val="japaneseCounting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5"/>
        </w:tabs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5"/>
        </w:tabs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5"/>
        </w:tabs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20"/>
      </w:pPr>
    </w:lvl>
  </w:abstractNum>
  <w:abstractNum w:abstractNumId="3">
    <w:nsid w:val="1FF0605B"/>
    <w:multiLevelType w:val="hybridMultilevel"/>
    <w:tmpl w:val="E89EA856"/>
    <w:lvl w:ilvl="0" w:tplc="201C3028">
      <w:start w:val="3"/>
      <w:numFmt w:val="decimal"/>
      <w:lvlText w:val="%1、"/>
      <w:lvlJc w:val="left"/>
      <w:pPr>
        <w:ind w:left="2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290" w:hanging="420"/>
      </w:pPr>
    </w:lvl>
    <w:lvl w:ilvl="2" w:tplc="0409001B" w:tentative="1">
      <w:start w:val="1"/>
      <w:numFmt w:val="lowerRoman"/>
      <w:lvlText w:val="%3."/>
      <w:lvlJc w:val="right"/>
      <w:pPr>
        <w:ind w:left="2710" w:hanging="420"/>
      </w:pPr>
    </w:lvl>
    <w:lvl w:ilvl="3" w:tplc="0409000F" w:tentative="1">
      <w:start w:val="1"/>
      <w:numFmt w:val="decimal"/>
      <w:lvlText w:val="%4."/>
      <w:lvlJc w:val="left"/>
      <w:pPr>
        <w:ind w:left="3130" w:hanging="420"/>
      </w:pPr>
    </w:lvl>
    <w:lvl w:ilvl="4" w:tplc="04090019" w:tentative="1">
      <w:start w:val="1"/>
      <w:numFmt w:val="lowerLetter"/>
      <w:lvlText w:val="%5)"/>
      <w:lvlJc w:val="left"/>
      <w:pPr>
        <w:ind w:left="3550" w:hanging="420"/>
      </w:pPr>
    </w:lvl>
    <w:lvl w:ilvl="5" w:tplc="0409001B" w:tentative="1">
      <w:start w:val="1"/>
      <w:numFmt w:val="lowerRoman"/>
      <w:lvlText w:val="%6."/>
      <w:lvlJc w:val="right"/>
      <w:pPr>
        <w:ind w:left="3970" w:hanging="420"/>
      </w:pPr>
    </w:lvl>
    <w:lvl w:ilvl="6" w:tplc="0409000F" w:tentative="1">
      <w:start w:val="1"/>
      <w:numFmt w:val="decimal"/>
      <w:lvlText w:val="%7."/>
      <w:lvlJc w:val="left"/>
      <w:pPr>
        <w:ind w:left="4390" w:hanging="420"/>
      </w:pPr>
    </w:lvl>
    <w:lvl w:ilvl="7" w:tplc="04090019" w:tentative="1">
      <w:start w:val="1"/>
      <w:numFmt w:val="lowerLetter"/>
      <w:lvlText w:val="%8)"/>
      <w:lvlJc w:val="left"/>
      <w:pPr>
        <w:ind w:left="4810" w:hanging="420"/>
      </w:pPr>
    </w:lvl>
    <w:lvl w:ilvl="8" w:tplc="0409001B" w:tentative="1">
      <w:start w:val="1"/>
      <w:numFmt w:val="lowerRoman"/>
      <w:lvlText w:val="%9."/>
      <w:lvlJc w:val="right"/>
      <w:pPr>
        <w:ind w:left="5230" w:hanging="420"/>
      </w:pPr>
    </w:lvl>
  </w:abstractNum>
  <w:abstractNum w:abstractNumId="4">
    <w:nsid w:val="25C956FD"/>
    <w:multiLevelType w:val="hybridMultilevel"/>
    <w:tmpl w:val="DE2E03C8"/>
    <w:lvl w:ilvl="0" w:tplc="BD9CA9E2">
      <w:start w:val="1"/>
      <w:numFmt w:val="decimal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abstractNum w:abstractNumId="5">
    <w:nsid w:val="2C2830F7"/>
    <w:multiLevelType w:val="hybridMultilevel"/>
    <w:tmpl w:val="E9668D32"/>
    <w:lvl w:ilvl="0" w:tplc="29FC18EE">
      <w:start w:val="1"/>
      <w:numFmt w:val="decimal"/>
      <w:lvlText w:val="%1、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6">
    <w:nsid w:val="340E3C38"/>
    <w:multiLevelType w:val="hybridMultilevel"/>
    <w:tmpl w:val="0E1C98CA"/>
    <w:lvl w:ilvl="0" w:tplc="D2CC86A6">
      <w:start w:val="4"/>
      <w:numFmt w:val="japaneseCounting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5"/>
        </w:tabs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5"/>
        </w:tabs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5"/>
        </w:tabs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20"/>
      </w:pPr>
    </w:lvl>
  </w:abstractNum>
  <w:abstractNum w:abstractNumId="7">
    <w:nsid w:val="41E93C58"/>
    <w:multiLevelType w:val="hybridMultilevel"/>
    <w:tmpl w:val="0D1412C6"/>
    <w:lvl w:ilvl="0" w:tplc="13087BA0">
      <w:start w:val="1"/>
      <w:numFmt w:val="decimal"/>
      <w:lvlText w:val="（%1）"/>
      <w:lvlJc w:val="left"/>
      <w:pPr>
        <w:ind w:left="249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3" w:hanging="420"/>
      </w:pPr>
    </w:lvl>
    <w:lvl w:ilvl="2" w:tplc="0409001B" w:tentative="1">
      <w:start w:val="1"/>
      <w:numFmt w:val="lowerRoman"/>
      <w:lvlText w:val="%3."/>
      <w:lvlJc w:val="righ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9" w:tentative="1">
      <w:start w:val="1"/>
      <w:numFmt w:val="lowerLetter"/>
      <w:lvlText w:val="%5)"/>
      <w:lvlJc w:val="left"/>
      <w:pPr>
        <w:ind w:left="2533" w:hanging="420"/>
      </w:pPr>
    </w:lvl>
    <w:lvl w:ilvl="5" w:tplc="0409001B" w:tentative="1">
      <w:start w:val="1"/>
      <w:numFmt w:val="lowerRoman"/>
      <w:lvlText w:val="%6."/>
      <w:lvlJc w:val="righ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9" w:tentative="1">
      <w:start w:val="1"/>
      <w:numFmt w:val="lowerLetter"/>
      <w:lvlText w:val="%8)"/>
      <w:lvlJc w:val="left"/>
      <w:pPr>
        <w:ind w:left="3793" w:hanging="420"/>
      </w:pPr>
    </w:lvl>
    <w:lvl w:ilvl="8" w:tplc="0409001B" w:tentative="1">
      <w:start w:val="1"/>
      <w:numFmt w:val="lowerRoman"/>
      <w:lvlText w:val="%9."/>
      <w:lvlJc w:val="right"/>
      <w:pPr>
        <w:ind w:left="4213" w:hanging="420"/>
      </w:pPr>
    </w:lvl>
  </w:abstractNum>
  <w:abstractNum w:abstractNumId="8">
    <w:nsid w:val="4CD417F8"/>
    <w:multiLevelType w:val="hybridMultilevel"/>
    <w:tmpl w:val="6B7C07BA"/>
    <w:lvl w:ilvl="0" w:tplc="016CEBCA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F37966"/>
    <w:multiLevelType w:val="hybridMultilevel"/>
    <w:tmpl w:val="30C2E47E"/>
    <w:lvl w:ilvl="0" w:tplc="9E8E2582">
      <w:start w:val="1"/>
      <w:numFmt w:val="decimal"/>
      <w:lvlText w:val="%1、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5"/>
        </w:tabs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5"/>
        </w:tabs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5"/>
        </w:tabs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20"/>
      </w:pPr>
    </w:lvl>
  </w:abstractNum>
  <w:abstractNum w:abstractNumId="10">
    <w:nsid w:val="777D41DD"/>
    <w:multiLevelType w:val="hybridMultilevel"/>
    <w:tmpl w:val="20BC45DC"/>
    <w:lvl w:ilvl="0" w:tplc="E000000C">
      <w:start w:val="1"/>
      <w:numFmt w:val="decimal"/>
      <w:lvlText w:val="%1、"/>
      <w:lvlJc w:val="left"/>
      <w:pPr>
        <w:ind w:left="14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0" w:hanging="420"/>
      </w:pPr>
    </w:lvl>
    <w:lvl w:ilvl="2" w:tplc="0409001B" w:tentative="1">
      <w:start w:val="1"/>
      <w:numFmt w:val="lowerRoman"/>
      <w:lvlText w:val="%3."/>
      <w:lvlJc w:val="righ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9" w:tentative="1">
      <w:start w:val="1"/>
      <w:numFmt w:val="lowerLetter"/>
      <w:lvlText w:val="%5)"/>
      <w:lvlJc w:val="left"/>
      <w:pPr>
        <w:ind w:left="2830" w:hanging="420"/>
      </w:pPr>
    </w:lvl>
    <w:lvl w:ilvl="5" w:tplc="0409001B" w:tentative="1">
      <w:start w:val="1"/>
      <w:numFmt w:val="lowerRoman"/>
      <w:lvlText w:val="%6."/>
      <w:lvlJc w:val="righ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9" w:tentative="1">
      <w:start w:val="1"/>
      <w:numFmt w:val="lowerLetter"/>
      <w:lvlText w:val="%8)"/>
      <w:lvlJc w:val="left"/>
      <w:pPr>
        <w:ind w:left="4090" w:hanging="420"/>
      </w:pPr>
    </w:lvl>
    <w:lvl w:ilvl="8" w:tplc="0409001B" w:tentative="1">
      <w:start w:val="1"/>
      <w:numFmt w:val="lowerRoman"/>
      <w:lvlText w:val="%9."/>
      <w:lvlJc w:val="right"/>
      <w:pPr>
        <w:ind w:left="4510" w:hanging="420"/>
      </w:pPr>
    </w:lvl>
  </w:abstractNum>
  <w:abstractNum w:abstractNumId="11">
    <w:nsid w:val="7EDD3690"/>
    <w:multiLevelType w:val="hybridMultilevel"/>
    <w:tmpl w:val="3910AAE8"/>
    <w:lvl w:ilvl="0" w:tplc="7786C384">
      <w:start w:val="5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2">
    <w:nsid w:val="7FA66131"/>
    <w:multiLevelType w:val="hybridMultilevel"/>
    <w:tmpl w:val="00C01EF0"/>
    <w:lvl w:ilvl="0" w:tplc="E878C78C">
      <w:start w:val="1"/>
      <w:numFmt w:val="decimal"/>
      <w:lvlText w:val="%1、"/>
      <w:lvlJc w:val="left"/>
      <w:pPr>
        <w:ind w:left="145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70" w:hanging="420"/>
      </w:pPr>
    </w:lvl>
    <w:lvl w:ilvl="2" w:tplc="0409001B" w:tentative="1">
      <w:start w:val="1"/>
      <w:numFmt w:val="lowerRoman"/>
      <w:lvlText w:val="%3."/>
      <w:lvlJc w:val="right"/>
      <w:pPr>
        <w:ind w:left="1990" w:hanging="420"/>
      </w:pPr>
    </w:lvl>
    <w:lvl w:ilvl="3" w:tplc="0409000F" w:tentative="1">
      <w:start w:val="1"/>
      <w:numFmt w:val="decimal"/>
      <w:lvlText w:val="%4."/>
      <w:lvlJc w:val="left"/>
      <w:pPr>
        <w:ind w:left="2410" w:hanging="420"/>
      </w:pPr>
    </w:lvl>
    <w:lvl w:ilvl="4" w:tplc="04090019" w:tentative="1">
      <w:start w:val="1"/>
      <w:numFmt w:val="lowerLetter"/>
      <w:lvlText w:val="%5)"/>
      <w:lvlJc w:val="left"/>
      <w:pPr>
        <w:ind w:left="2830" w:hanging="420"/>
      </w:pPr>
    </w:lvl>
    <w:lvl w:ilvl="5" w:tplc="0409001B" w:tentative="1">
      <w:start w:val="1"/>
      <w:numFmt w:val="lowerRoman"/>
      <w:lvlText w:val="%6."/>
      <w:lvlJc w:val="right"/>
      <w:pPr>
        <w:ind w:left="3250" w:hanging="420"/>
      </w:pPr>
    </w:lvl>
    <w:lvl w:ilvl="6" w:tplc="0409000F" w:tentative="1">
      <w:start w:val="1"/>
      <w:numFmt w:val="decimal"/>
      <w:lvlText w:val="%7."/>
      <w:lvlJc w:val="left"/>
      <w:pPr>
        <w:ind w:left="3670" w:hanging="420"/>
      </w:pPr>
    </w:lvl>
    <w:lvl w:ilvl="7" w:tplc="04090019" w:tentative="1">
      <w:start w:val="1"/>
      <w:numFmt w:val="lowerLetter"/>
      <w:lvlText w:val="%8)"/>
      <w:lvlJc w:val="left"/>
      <w:pPr>
        <w:ind w:left="4090" w:hanging="420"/>
      </w:pPr>
    </w:lvl>
    <w:lvl w:ilvl="8" w:tplc="0409001B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790"/>
    <w:rsid w:val="0000461B"/>
    <w:rsid w:val="000049E7"/>
    <w:rsid w:val="00015468"/>
    <w:rsid w:val="00035B74"/>
    <w:rsid w:val="00051302"/>
    <w:rsid w:val="00096E95"/>
    <w:rsid w:val="000A0633"/>
    <w:rsid w:val="000C0346"/>
    <w:rsid w:val="000C6AC8"/>
    <w:rsid w:val="000D0623"/>
    <w:rsid w:val="000E7B50"/>
    <w:rsid w:val="000F09FB"/>
    <w:rsid w:val="00102336"/>
    <w:rsid w:val="001133C1"/>
    <w:rsid w:val="001174D5"/>
    <w:rsid w:val="00130392"/>
    <w:rsid w:val="001318B3"/>
    <w:rsid w:val="001467FA"/>
    <w:rsid w:val="00147810"/>
    <w:rsid w:val="001505F6"/>
    <w:rsid w:val="00151547"/>
    <w:rsid w:val="001959B1"/>
    <w:rsid w:val="001A2398"/>
    <w:rsid w:val="001B6CD4"/>
    <w:rsid w:val="001C0298"/>
    <w:rsid w:val="001C044C"/>
    <w:rsid w:val="001D20F3"/>
    <w:rsid w:val="001F2921"/>
    <w:rsid w:val="00216FD6"/>
    <w:rsid w:val="002209DA"/>
    <w:rsid w:val="00232520"/>
    <w:rsid w:val="00242439"/>
    <w:rsid w:val="0024573E"/>
    <w:rsid w:val="00282318"/>
    <w:rsid w:val="00287573"/>
    <w:rsid w:val="002B0031"/>
    <w:rsid w:val="002B3908"/>
    <w:rsid w:val="002B3FE7"/>
    <w:rsid w:val="002B5A0C"/>
    <w:rsid w:val="002B7DD1"/>
    <w:rsid w:val="002E400E"/>
    <w:rsid w:val="002F44A4"/>
    <w:rsid w:val="002F611E"/>
    <w:rsid w:val="00311DD7"/>
    <w:rsid w:val="00316A26"/>
    <w:rsid w:val="00334436"/>
    <w:rsid w:val="003414A9"/>
    <w:rsid w:val="00366C07"/>
    <w:rsid w:val="00377E84"/>
    <w:rsid w:val="00383120"/>
    <w:rsid w:val="0039182D"/>
    <w:rsid w:val="003A3B14"/>
    <w:rsid w:val="003B140D"/>
    <w:rsid w:val="003C0D4D"/>
    <w:rsid w:val="003D3E5C"/>
    <w:rsid w:val="003D43CB"/>
    <w:rsid w:val="003E5535"/>
    <w:rsid w:val="003E59DE"/>
    <w:rsid w:val="003F6C1A"/>
    <w:rsid w:val="00404C32"/>
    <w:rsid w:val="00413453"/>
    <w:rsid w:val="00417047"/>
    <w:rsid w:val="004273F5"/>
    <w:rsid w:val="004376A3"/>
    <w:rsid w:val="004500D3"/>
    <w:rsid w:val="00473E94"/>
    <w:rsid w:val="004905B1"/>
    <w:rsid w:val="00490FEC"/>
    <w:rsid w:val="0049361E"/>
    <w:rsid w:val="004A4364"/>
    <w:rsid w:val="004B228D"/>
    <w:rsid w:val="004D0304"/>
    <w:rsid w:val="004E0B5C"/>
    <w:rsid w:val="004F08FD"/>
    <w:rsid w:val="004F34D9"/>
    <w:rsid w:val="005027EA"/>
    <w:rsid w:val="00552EC9"/>
    <w:rsid w:val="00553DFA"/>
    <w:rsid w:val="00594D62"/>
    <w:rsid w:val="00595660"/>
    <w:rsid w:val="005E03E6"/>
    <w:rsid w:val="005F1C18"/>
    <w:rsid w:val="005F68F6"/>
    <w:rsid w:val="006001A8"/>
    <w:rsid w:val="0061039B"/>
    <w:rsid w:val="00617F5B"/>
    <w:rsid w:val="00620D7B"/>
    <w:rsid w:val="00636D61"/>
    <w:rsid w:val="0067635B"/>
    <w:rsid w:val="00682FD7"/>
    <w:rsid w:val="006A15BF"/>
    <w:rsid w:val="006A3811"/>
    <w:rsid w:val="006A7D75"/>
    <w:rsid w:val="006C4FD5"/>
    <w:rsid w:val="006E57C9"/>
    <w:rsid w:val="006E6564"/>
    <w:rsid w:val="006F573D"/>
    <w:rsid w:val="00715EB7"/>
    <w:rsid w:val="00726A6A"/>
    <w:rsid w:val="0075458B"/>
    <w:rsid w:val="00756629"/>
    <w:rsid w:val="0077248B"/>
    <w:rsid w:val="00776EE4"/>
    <w:rsid w:val="00784199"/>
    <w:rsid w:val="00792F4E"/>
    <w:rsid w:val="00797C33"/>
    <w:rsid w:val="007A4085"/>
    <w:rsid w:val="007D07DA"/>
    <w:rsid w:val="0080084F"/>
    <w:rsid w:val="00831D65"/>
    <w:rsid w:val="00855A38"/>
    <w:rsid w:val="008A0074"/>
    <w:rsid w:val="008A2516"/>
    <w:rsid w:val="008A665A"/>
    <w:rsid w:val="008E4C8C"/>
    <w:rsid w:val="008E7AC5"/>
    <w:rsid w:val="00916948"/>
    <w:rsid w:val="0093298F"/>
    <w:rsid w:val="00943B24"/>
    <w:rsid w:val="009B17CD"/>
    <w:rsid w:val="009C17D9"/>
    <w:rsid w:val="009D2E86"/>
    <w:rsid w:val="009F7896"/>
    <w:rsid w:val="00A468C1"/>
    <w:rsid w:val="00A559B3"/>
    <w:rsid w:val="00A70187"/>
    <w:rsid w:val="00A7454E"/>
    <w:rsid w:val="00A85E80"/>
    <w:rsid w:val="00AE5CF8"/>
    <w:rsid w:val="00AF7A46"/>
    <w:rsid w:val="00B03952"/>
    <w:rsid w:val="00B12FE7"/>
    <w:rsid w:val="00B374DC"/>
    <w:rsid w:val="00B44102"/>
    <w:rsid w:val="00B56790"/>
    <w:rsid w:val="00B76185"/>
    <w:rsid w:val="00B914EF"/>
    <w:rsid w:val="00B93E0A"/>
    <w:rsid w:val="00BB20D3"/>
    <w:rsid w:val="00C06827"/>
    <w:rsid w:val="00C21584"/>
    <w:rsid w:val="00C61EBA"/>
    <w:rsid w:val="00C74F41"/>
    <w:rsid w:val="00C77A7D"/>
    <w:rsid w:val="00C80BB9"/>
    <w:rsid w:val="00C83B75"/>
    <w:rsid w:val="00CA3663"/>
    <w:rsid w:val="00CA6384"/>
    <w:rsid w:val="00CB153B"/>
    <w:rsid w:val="00CD371F"/>
    <w:rsid w:val="00CE351B"/>
    <w:rsid w:val="00D119F6"/>
    <w:rsid w:val="00D20F53"/>
    <w:rsid w:val="00D22843"/>
    <w:rsid w:val="00D4326F"/>
    <w:rsid w:val="00D43B74"/>
    <w:rsid w:val="00D447F7"/>
    <w:rsid w:val="00D6403D"/>
    <w:rsid w:val="00D667F4"/>
    <w:rsid w:val="00D80851"/>
    <w:rsid w:val="00D8210D"/>
    <w:rsid w:val="00DD1D9F"/>
    <w:rsid w:val="00DE6741"/>
    <w:rsid w:val="00E22C87"/>
    <w:rsid w:val="00E45EC6"/>
    <w:rsid w:val="00E55711"/>
    <w:rsid w:val="00E8597F"/>
    <w:rsid w:val="00E86554"/>
    <w:rsid w:val="00E952CE"/>
    <w:rsid w:val="00EC37B7"/>
    <w:rsid w:val="00EE4DA4"/>
    <w:rsid w:val="00EF050A"/>
    <w:rsid w:val="00EF4ACF"/>
    <w:rsid w:val="00F069B6"/>
    <w:rsid w:val="00F31F27"/>
    <w:rsid w:val="00F414A8"/>
    <w:rsid w:val="00F44AD8"/>
    <w:rsid w:val="00F4618F"/>
    <w:rsid w:val="00F50328"/>
    <w:rsid w:val="00F65099"/>
    <w:rsid w:val="00F655CE"/>
    <w:rsid w:val="00F72B50"/>
    <w:rsid w:val="00F95B97"/>
    <w:rsid w:val="00FC6EF8"/>
    <w:rsid w:val="00FD0A79"/>
    <w:rsid w:val="00FE295D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6790"/>
    <w:rPr>
      <w:b w:val="0"/>
      <w:bCs w:val="0"/>
      <w:strike w:val="0"/>
      <w:dstrike w:val="0"/>
      <w:color w:val="0000FF"/>
      <w:sz w:val="20"/>
      <w:szCs w:val="20"/>
      <w:u w:val="none"/>
      <w:effect w:val="none"/>
      <w:shd w:val="clear" w:color="auto" w:fill="auto"/>
    </w:rPr>
  </w:style>
  <w:style w:type="character" w:styleId="a4">
    <w:name w:val="Strong"/>
    <w:qFormat/>
    <w:rsid w:val="00B56790"/>
    <w:rPr>
      <w:b/>
      <w:bCs/>
    </w:rPr>
  </w:style>
  <w:style w:type="paragraph" w:styleId="a5">
    <w:name w:val="Normal (Web)"/>
    <w:basedOn w:val="a"/>
    <w:rsid w:val="00B56790"/>
    <w:pPr>
      <w:widowControl/>
      <w:spacing w:before="150" w:after="150"/>
      <w:ind w:left="150" w:right="150"/>
      <w:jc w:val="left"/>
    </w:pPr>
    <w:rPr>
      <w:color w:val="333333"/>
      <w:kern w:val="0"/>
      <w:sz w:val="20"/>
      <w:szCs w:val="20"/>
    </w:rPr>
  </w:style>
  <w:style w:type="paragraph" w:styleId="a6">
    <w:name w:val="Date"/>
    <w:basedOn w:val="a"/>
    <w:next w:val="a"/>
    <w:rsid w:val="00490FEC"/>
    <w:pPr>
      <w:ind w:leftChars="2500" w:left="100"/>
    </w:pPr>
  </w:style>
  <w:style w:type="paragraph" w:styleId="a7">
    <w:name w:val="header"/>
    <w:basedOn w:val="a"/>
    <w:link w:val="Char"/>
    <w:rsid w:val="001C0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1C0298"/>
    <w:rPr>
      <w:kern w:val="2"/>
      <w:sz w:val="18"/>
      <w:szCs w:val="18"/>
    </w:rPr>
  </w:style>
  <w:style w:type="paragraph" w:styleId="a8">
    <w:name w:val="footer"/>
    <w:basedOn w:val="a"/>
    <w:link w:val="Char0"/>
    <w:rsid w:val="001C0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1C0298"/>
    <w:rPr>
      <w:kern w:val="2"/>
      <w:sz w:val="18"/>
      <w:szCs w:val="18"/>
    </w:rPr>
  </w:style>
  <w:style w:type="character" w:styleId="a9">
    <w:name w:val="annotation reference"/>
    <w:rsid w:val="00B914EF"/>
    <w:rPr>
      <w:sz w:val="21"/>
      <w:szCs w:val="21"/>
    </w:rPr>
  </w:style>
  <w:style w:type="paragraph" w:styleId="aa">
    <w:name w:val="annotation text"/>
    <w:basedOn w:val="a"/>
    <w:link w:val="Char1"/>
    <w:rsid w:val="00B914EF"/>
    <w:pPr>
      <w:jc w:val="left"/>
    </w:pPr>
  </w:style>
  <w:style w:type="character" w:customStyle="1" w:styleId="Char1">
    <w:name w:val="批注文字 Char"/>
    <w:link w:val="aa"/>
    <w:rsid w:val="00B914EF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B914EF"/>
    <w:rPr>
      <w:b/>
      <w:bCs/>
    </w:rPr>
  </w:style>
  <w:style w:type="character" w:customStyle="1" w:styleId="Char2">
    <w:name w:val="批注主题 Char"/>
    <w:link w:val="ab"/>
    <w:rsid w:val="00B914EF"/>
    <w:rPr>
      <w:b/>
      <w:bCs/>
      <w:kern w:val="2"/>
      <w:sz w:val="21"/>
      <w:szCs w:val="24"/>
    </w:rPr>
  </w:style>
  <w:style w:type="paragraph" w:styleId="ac">
    <w:name w:val="Balloon Text"/>
    <w:basedOn w:val="a"/>
    <w:link w:val="Char3"/>
    <w:rsid w:val="00B914EF"/>
    <w:rPr>
      <w:sz w:val="18"/>
      <w:szCs w:val="18"/>
    </w:rPr>
  </w:style>
  <w:style w:type="character" w:customStyle="1" w:styleId="Char3">
    <w:name w:val="批注框文本 Char"/>
    <w:link w:val="ac"/>
    <w:rsid w:val="00B914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39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538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3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25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84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7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k.com/go2.php?Key=&#33258;&#32771;&amp;NO=8&amp;PID=222_7814_2010709244&amp;UN=119070125&amp;Times=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js.suse.edu.cn/_db_file/news_x636253454886866470/636253462696880998/d&#22235;&#24029;&#29702;&#24037;&#23398;&#38498;&#30805;&#22763;&#30740;&#31350;&#29983;&#25307;&#29983;&#25919;&#23457;&#34920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</dc:title>
  <dc:creator>aa</dc:creator>
  <cp:lastModifiedBy>陆嫦娥</cp:lastModifiedBy>
  <cp:revision>6</cp:revision>
  <cp:lastPrinted>2018-03-19T09:51:00Z</cp:lastPrinted>
  <dcterms:created xsi:type="dcterms:W3CDTF">2019-03-20T09:28:00Z</dcterms:created>
  <dcterms:modified xsi:type="dcterms:W3CDTF">2019-03-20T10:34:00Z</dcterms:modified>
</cp:coreProperties>
</file>