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73" w:rsidRDefault="004F5EDC" w:rsidP="004F5ED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就在暖冬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职等你来”</w:t>
      </w:r>
      <w:r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川轻化工大学</w:t>
      </w:r>
      <w:r>
        <w:rPr>
          <w:rFonts w:hint="eastAsia"/>
          <w:b/>
          <w:bCs/>
          <w:sz w:val="28"/>
          <w:szCs w:val="28"/>
        </w:rPr>
        <w:t>化学、化工、材料类</w:t>
      </w: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届毕业生</w:t>
      </w:r>
      <w:proofErr w:type="gramStart"/>
      <w:r>
        <w:rPr>
          <w:rFonts w:hint="eastAsia"/>
          <w:b/>
          <w:bCs/>
          <w:sz w:val="28"/>
          <w:szCs w:val="28"/>
        </w:rPr>
        <w:t>网络双</w:t>
      </w:r>
      <w:proofErr w:type="gramEnd"/>
      <w:r>
        <w:rPr>
          <w:rFonts w:hint="eastAsia"/>
          <w:b/>
          <w:bCs/>
          <w:sz w:val="28"/>
          <w:szCs w:val="28"/>
        </w:rPr>
        <w:t>选会</w:t>
      </w:r>
    </w:p>
    <w:p w:rsidR="00AF2173" w:rsidRDefault="00AF2173">
      <w:pPr>
        <w:spacing w:line="360" w:lineRule="auto"/>
        <w:jc w:val="left"/>
        <w:rPr>
          <w:sz w:val="24"/>
        </w:rPr>
      </w:pPr>
    </w:p>
    <w:p w:rsidR="00AF2173" w:rsidRDefault="004F5ED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尊敬的用人单位、亲爱的毕业生：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为贯彻落实教育部和四川省关于做好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届高校毕业生就业创业工作</w:t>
      </w:r>
      <w:r>
        <w:rPr>
          <w:rFonts w:hint="eastAsia"/>
          <w:sz w:val="24"/>
        </w:rPr>
        <w:t>会议和</w:t>
      </w:r>
      <w:r>
        <w:rPr>
          <w:rFonts w:hint="eastAsia"/>
          <w:sz w:val="24"/>
        </w:rPr>
        <w:t>通知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要求，进一步推动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届毕业生更充分更高质量就业，</w:t>
      </w:r>
      <w:r>
        <w:rPr>
          <w:rFonts w:hint="eastAsia"/>
          <w:sz w:val="24"/>
        </w:rPr>
        <w:t>化学与环境工程学院、化学工程学院、材料科学与工程学院</w:t>
      </w:r>
      <w:proofErr w:type="gramStart"/>
      <w:r>
        <w:rPr>
          <w:rFonts w:hint="eastAsia"/>
          <w:sz w:val="24"/>
        </w:rPr>
        <w:t>联合智联招聘</w:t>
      </w:r>
      <w:proofErr w:type="gramEnd"/>
      <w:r>
        <w:rPr>
          <w:rFonts w:hint="eastAsia"/>
          <w:sz w:val="24"/>
        </w:rPr>
        <w:t>举办化学、化工、材料类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届毕业生</w:t>
      </w:r>
      <w:proofErr w:type="gramStart"/>
      <w:r>
        <w:rPr>
          <w:rFonts w:hint="eastAsia"/>
          <w:sz w:val="24"/>
        </w:rPr>
        <w:t>网络双</w:t>
      </w:r>
      <w:proofErr w:type="gramEnd"/>
      <w:r>
        <w:rPr>
          <w:rFonts w:hint="eastAsia"/>
          <w:sz w:val="24"/>
        </w:rPr>
        <w:t>选会，希望</w:t>
      </w:r>
      <w:proofErr w:type="gramStart"/>
      <w:r>
        <w:rPr>
          <w:rFonts w:hint="eastAsia"/>
          <w:sz w:val="24"/>
        </w:rPr>
        <w:t>望</w:t>
      </w:r>
      <w:proofErr w:type="gramEnd"/>
      <w:r>
        <w:rPr>
          <w:rFonts w:hint="eastAsia"/>
          <w:sz w:val="24"/>
        </w:rPr>
        <w:t>用人单位和毕业生积极报名参加，现将有关事宜通知如下：</w:t>
      </w:r>
    </w:p>
    <w:p w:rsidR="00AF2173" w:rsidRDefault="004F5EDC">
      <w:pPr>
        <w:spacing w:line="360" w:lineRule="auto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一、举办单位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、主办单位：四川轻化工大学</w:t>
      </w:r>
      <w:r>
        <w:rPr>
          <w:rFonts w:hint="eastAsia"/>
          <w:sz w:val="24"/>
        </w:rPr>
        <w:t>化学与环境工程学院、化学工程学院、材料科学与工程学院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、协办单位：</w:t>
      </w:r>
      <w:proofErr w:type="gramStart"/>
      <w:r>
        <w:rPr>
          <w:rFonts w:hint="eastAsia"/>
          <w:sz w:val="24"/>
        </w:rPr>
        <w:t>智联招聘</w:t>
      </w:r>
      <w:proofErr w:type="gramEnd"/>
    </w:p>
    <w:p w:rsidR="00AF2173" w:rsidRDefault="004F5EDC">
      <w:pPr>
        <w:spacing w:line="360" w:lineRule="auto"/>
        <w:ind w:firstLineChars="200" w:firstLine="482"/>
        <w:jc w:val="left"/>
        <w:rPr>
          <w:b/>
          <w:bCs/>
          <w:sz w:val="24"/>
        </w:rPr>
      </w:pPr>
      <w:bookmarkStart w:id="1" w:name="_Hlk38285191"/>
      <w:r>
        <w:rPr>
          <w:rFonts w:hint="eastAsia"/>
          <w:b/>
          <w:bCs/>
          <w:sz w:val="24"/>
        </w:rPr>
        <w:t>二、举办时间和网址</w:t>
      </w:r>
      <w:bookmarkEnd w:id="1"/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、正式举办时间：即日起至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17:00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、用人单位报名时间：即日起至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 12:00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、用人单位报名网址：</w:t>
      </w:r>
      <w:bookmarkStart w:id="2" w:name="_Hlk38285234"/>
      <w:bookmarkEnd w:id="2"/>
    </w:p>
    <w:p w:rsidR="00AF2173" w:rsidRDefault="004F5EDC">
      <w:pPr>
        <w:spacing w:line="360" w:lineRule="auto"/>
        <w:jc w:val="left"/>
        <w:rPr>
          <w:color w:val="FF0000"/>
          <w:sz w:val="24"/>
          <w:highlight w:val="yellow"/>
        </w:rPr>
      </w:pPr>
      <w:r>
        <w:rPr>
          <w:rFonts w:hint="eastAsia"/>
          <w:color w:val="FF0000"/>
          <w:sz w:val="24"/>
          <w:highlight w:val="yellow"/>
        </w:rPr>
        <w:t>https://cct.zhaopin.com/jobfair/jobfairDetails/13535</w:t>
      </w:r>
    </w:p>
    <w:p w:rsidR="00AF2173" w:rsidRDefault="004F5EDC">
      <w:pPr>
        <w:spacing w:line="360" w:lineRule="auto"/>
        <w:ind w:firstLineChars="200" w:firstLine="482"/>
        <w:jc w:val="left"/>
        <w:rPr>
          <w:color w:val="FF0000"/>
          <w:sz w:val="24"/>
          <w:highlight w:val="yellow"/>
        </w:rPr>
      </w:pPr>
      <w:r>
        <w:rPr>
          <w:rFonts w:hint="eastAsia"/>
          <w:b/>
          <w:bCs/>
          <w:color w:val="000000" w:themeColor="text1"/>
          <w:sz w:val="24"/>
        </w:rPr>
        <w:t>三、毕业生情况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860"/>
        <w:gridCol w:w="2147"/>
        <w:gridCol w:w="658"/>
        <w:gridCol w:w="2196"/>
        <w:gridCol w:w="658"/>
      </w:tblGrid>
      <w:tr w:rsidR="00AF2173">
        <w:trPr>
          <w:trHeight w:val="390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szCs w:val="22"/>
                <w:lang w:bidi="ar"/>
              </w:rPr>
              <w:t>人数</w:t>
            </w:r>
          </w:p>
        </w:tc>
      </w:tr>
      <w:tr w:rsidR="00AF2173">
        <w:trPr>
          <w:trHeight w:val="270"/>
        </w:trPr>
        <w:tc>
          <w:tcPr>
            <w:tcW w:w="1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化学与环境工程学院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br/>
              <w:t>(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344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人、硕士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人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)</w:t>
            </w:r>
          </w:p>
        </w:tc>
        <w:tc>
          <w:tcPr>
            <w:tcW w:w="1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宋老师</w:t>
            </w:r>
          </w:p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0813-5505603</w:t>
            </w:r>
          </w:p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13778560365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87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102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155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材料与化工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绿色催化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无机化学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物理化学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有机化学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 w:rsidR="00AF2173">
        <w:trPr>
          <w:trHeight w:val="270"/>
        </w:trPr>
        <w:tc>
          <w:tcPr>
            <w:tcW w:w="1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化学工程学院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br/>
              <w:t>(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637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人、硕士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33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人、专科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人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)</w:t>
            </w:r>
          </w:p>
        </w:tc>
        <w:tc>
          <w:tcPr>
            <w:tcW w:w="1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王老师</w:t>
            </w:r>
          </w:p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0813-5505861</w:t>
            </w:r>
          </w:p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18581830619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233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能源化学工程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生物制药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97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155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109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材料与化工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化学工艺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生物与医药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精细化工技术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专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应用化工技术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(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专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:rsidR="00AF2173">
        <w:trPr>
          <w:trHeight w:val="270"/>
        </w:trPr>
        <w:tc>
          <w:tcPr>
            <w:tcW w:w="1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材料科学与工程学院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br/>
              <w:t>(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469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人、硕士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34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人</w:t>
            </w: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)</w:t>
            </w:r>
          </w:p>
        </w:tc>
        <w:tc>
          <w:tcPr>
            <w:tcW w:w="1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杜老师</w:t>
            </w:r>
          </w:p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0813-5505675</w:t>
            </w:r>
          </w:p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13778507520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58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154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190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left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无机非金属材料工程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4F5EDC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67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材料化学工程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材料与化工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</w:tr>
      <w:tr w:rsidR="00AF2173">
        <w:trPr>
          <w:trHeight w:val="288"/>
        </w:trPr>
        <w:tc>
          <w:tcPr>
            <w:tcW w:w="1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2173" w:rsidRDefault="00AF2173">
            <w:pPr>
              <w:jc w:val="center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left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腐蚀与防护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2173" w:rsidRDefault="004F5EDC"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  <w:r>
              <w:rPr>
                <w:rFonts w:eastAsia="宋体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</w:tr>
    </w:tbl>
    <w:p w:rsidR="00AF2173" w:rsidRDefault="004F5EDC">
      <w:pPr>
        <w:spacing w:line="360" w:lineRule="auto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企业参会</w:t>
      </w:r>
      <w:r>
        <w:rPr>
          <w:rFonts w:hint="eastAsia"/>
          <w:b/>
          <w:bCs/>
          <w:sz w:val="24"/>
        </w:rPr>
        <w:t>注意事项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、为保证招聘会质量，我们将对申请单位和岗位进行审核筛选，若未通过报名审核，敬请理解。审核筛选标准如下：有意招聘各校毕业生的用人单位；岗位质量与</w:t>
      </w:r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>毕业生匹配；与</w:t>
      </w:r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>有良好人才合作关系的用人单位优先。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、用人单位可在招聘会开始日之前发布职位并收取学生简历，在招聘会当天</w:t>
      </w:r>
      <w:r>
        <w:rPr>
          <w:rFonts w:hint="eastAsia"/>
          <w:sz w:val="24"/>
        </w:rPr>
        <w:t>9:00-17:00</w:t>
      </w:r>
      <w:r>
        <w:rPr>
          <w:rFonts w:hint="eastAsia"/>
          <w:sz w:val="24"/>
        </w:rPr>
        <w:t>可和学生在</w:t>
      </w:r>
      <w:proofErr w:type="gramStart"/>
      <w:r>
        <w:rPr>
          <w:rFonts w:hint="eastAsia"/>
          <w:sz w:val="24"/>
        </w:rPr>
        <w:t>智联空中</w:t>
      </w:r>
      <w:proofErr w:type="gramEnd"/>
      <w:r>
        <w:rPr>
          <w:rFonts w:hint="eastAsia"/>
          <w:sz w:val="24"/>
        </w:rPr>
        <w:t>双选平台上进行在线沟通和视频面试。招聘会结束以后，招聘页面将继续保留，参会学生可继续浏览信息投递简历，由用人单位自行安排面试方式。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、根据教育部对高校校园招聘管理的相关规定，请用人单位在招聘过程中注意：此次招聘活动，要以习近平新时代中国特色社会主义思想为指导，</w:t>
      </w:r>
      <w:proofErr w:type="gramStart"/>
      <w:r>
        <w:rPr>
          <w:rFonts w:hint="eastAsia"/>
          <w:sz w:val="24"/>
        </w:rPr>
        <w:t>践行</w:t>
      </w:r>
      <w:proofErr w:type="gramEnd"/>
      <w:r>
        <w:rPr>
          <w:rFonts w:hint="eastAsia"/>
          <w:sz w:val="24"/>
        </w:rPr>
        <w:t>社会主义核心价值观，遵守国家法律法规，传递积极奋进的正能量。严禁发布就业歧视信息，严禁发布虚假和欺诈等非法就业信息。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、若在招聘会注册、平台使用中有任何困难，可以</w:t>
      </w:r>
      <w:proofErr w:type="gramStart"/>
      <w:r>
        <w:rPr>
          <w:rFonts w:hint="eastAsia"/>
          <w:sz w:val="24"/>
        </w:rPr>
        <w:t>联系智联招聘</w:t>
      </w:r>
      <w:proofErr w:type="gramEnd"/>
      <w:r>
        <w:rPr>
          <w:rFonts w:hint="eastAsia"/>
          <w:sz w:val="24"/>
        </w:rPr>
        <w:t>人工客服：</w:t>
      </w:r>
      <w:r>
        <w:rPr>
          <w:rFonts w:hint="eastAsia"/>
          <w:color w:val="FF0000"/>
          <w:sz w:val="24"/>
          <w:highlight w:val="yellow"/>
        </w:rPr>
        <w:t>400 885 9898</w:t>
      </w:r>
      <w:r>
        <w:rPr>
          <w:rFonts w:hint="eastAsia"/>
          <w:sz w:val="24"/>
        </w:rPr>
        <w:t>。</w:t>
      </w:r>
    </w:p>
    <w:p w:rsidR="00AF2173" w:rsidRDefault="004F5EDC">
      <w:pPr>
        <w:spacing w:line="360" w:lineRule="auto"/>
        <w:ind w:firstLineChars="200" w:firstLine="482"/>
        <w:jc w:val="left"/>
        <w:rPr>
          <w:sz w:val="24"/>
        </w:rPr>
      </w:pPr>
      <w:r>
        <w:rPr>
          <w:rFonts w:hint="eastAsia"/>
          <w:b/>
          <w:bCs/>
          <w:sz w:val="24"/>
        </w:rPr>
        <w:t>五</w:t>
      </w:r>
      <w:r>
        <w:rPr>
          <w:rFonts w:hint="eastAsia"/>
          <w:b/>
          <w:bCs/>
          <w:sz w:val="24"/>
        </w:rPr>
        <w:t>、学生参会入口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、线上快捷简历填写指引，</w:t>
      </w:r>
      <w:proofErr w:type="gramStart"/>
      <w:r>
        <w:rPr>
          <w:rFonts w:hint="eastAsia"/>
          <w:sz w:val="24"/>
        </w:rPr>
        <w:t>请扫</w:t>
      </w:r>
      <w:r>
        <w:rPr>
          <w:rFonts w:hint="eastAsia"/>
          <w:sz w:val="24"/>
        </w:rPr>
        <w:t>下方</w:t>
      </w:r>
      <w:proofErr w:type="gramEnd"/>
      <w:r>
        <w:rPr>
          <w:rFonts w:hint="eastAsia"/>
          <w:sz w:val="24"/>
        </w:rPr>
        <w:t>学生操作指南</w:t>
      </w:r>
      <w:proofErr w:type="gramStart"/>
      <w:r>
        <w:rPr>
          <w:rFonts w:hint="eastAsia"/>
          <w:sz w:val="24"/>
        </w:rPr>
        <w:t>二维</w:t>
      </w:r>
      <w:r>
        <w:rPr>
          <w:rFonts w:hint="eastAsia"/>
          <w:sz w:val="24"/>
        </w:rPr>
        <w:t>码了解</w:t>
      </w:r>
      <w:proofErr w:type="gramEnd"/>
      <w:r>
        <w:rPr>
          <w:rFonts w:hint="eastAsia"/>
          <w:sz w:val="24"/>
        </w:rPr>
        <w:t>：</w:t>
      </w:r>
    </w:p>
    <w:p w:rsidR="00AF2173" w:rsidRDefault="004F5EDC">
      <w:pPr>
        <w:spacing w:line="360" w:lineRule="auto"/>
        <w:ind w:firstLineChars="200" w:firstLine="480"/>
        <w:jc w:val="left"/>
        <w:rPr>
          <w:color w:val="FF0000"/>
          <w:sz w:val="24"/>
          <w:highlight w:val="yellow"/>
        </w:rPr>
      </w:pPr>
      <w:proofErr w:type="gramStart"/>
      <w:r>
        <w:rPr>
          <w:rFonts w:hint="eastAsia"/>
          <w:color w:val="FF0000"/>
          <w:sz w:val="24"/>
          <w:highlight w:val="yellow"/>
        </w:rPr>
        <w:t>微信扫码</w:t>
      </w:r>
      <w:proofErr w:type="gramEnd"/>
      <w:r>
        <w:rPr>
          <w:rFonts w:hint="eastAsia"/>
          <w:color w:val="FF0000"/>
          <w:sz w:val="24"/>
          <w:highlight w:val="yellow"/>
        </w:rPr>
        <w:t>直达：</w:t>
      </w:r>
    </w:p>
    <w:p w:rsidR="00AF2173" w:rsidRDefault="004F5EDC">
      <w:pPr>
        <w:spacing w:line="360" w:lineRule="auto"/>
        <w:ind w:firstLineChars="200" w:firstLine="420"/>
        <w:jc w:val="center"/>
        <w:rPr>
          <w:color w:val="FF0000"/>
          <w:sz w:val="24"/>
          <w:highlight w:val="yellow"/>
        </w:rPr>
      </w:pPr>
      <w:r>
        <w:rPr>
          <w:noProof/>
        </w:rPr>
        <w:lastRenderedPageBreak/>
        <w:drawing>
          <wp:inline distT="0" distB="0" distL="114300" distR="114300">
            <wp:extent cx="2047875" cy="2047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、参会方法：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点击访问网址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登陆或注册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注册完成后点击报名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更新或创建简历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投递岗位</w:t>
      </w:r>
      <w:r>
        <w:rPr>
          <w:rFonts w:hint="eastAsia"/>
          <w:sz w:val="24"/>
        </w:rPr>
        <w:t>→</w:t>
      </w:r>
      <w:r>
        <w:rPr>
          <w:rFonts w:hint="eastAsia"/>
          <w:sz w:val="24"/>
        </w:rPr>
        <w:t>开始面试</w:t>
      </w:r>
      <w:r>
        <w:rPr>
          <w:rFonts w:hint="eastAsia"/>
          <w:sz w:val="24"/>
        </w:rPr>
        <w:t> </w:t>
      </w: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参会详细流程，扫描下方</w:t>
      </w:r>
      <w:proofErr w:type="gramStart"/>
      <w:r>
        <w:rPr>
          <w:rFonts w:hint="eastAsia"/>
          <w:sz w:val="24"/>
        </w:rPr>
        <w:t>二维码获取</w:t>
      </w:r>
      <w:proofErr w:type="gramEnd"/>
      <w:r>
        <w:rPr>
          <w:rFonts w:hint="eastAsia"/>
          <w:sz w:val="24"/>
        </w:rPr>
        <w:t>※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备注：如不希望简历被企业方搜索查看，可以选择隐藏简历。隐藏后的简历</w:t>
      </w:r>
      <w:proofErr w:type="gramStart"/>
      <w:r>
        <w:rPr>
          <w:rFonts w:hint="eastAsia"/>
          <w:sz w:val="24"/>
        </w:rPr>
        <w:t>仅主动</w:t>
      </w:r>
      <w:proofErr w:type="gramEnd"/>
      <w:r>
        <w:rPr>
          <w:rFonts w:hint="eastAsia"/>
          <w:sz w:val="24"/>
        </w:rPr>
        <w:t>投递时可被查看。详细操作流程可扫下方</w:t>
      </w:r>
      <w:proofErr w:type="gramStart"/>
      <w:r>
        <w:rPr>
          <w:rFonts w:hint="eastAsia"/>
          <w:sz w:val="24"/>
        </w:rPr>
        <w:t>二维码了解</w:t>
      </w:r>
      <w:proofErr w:type="gramEnd"/>
      <w:r>
        <w:rPr>
          <w:rFonts w:hint="eastAsia"/>
          <w:sz w:val="24"/>
        </w:rPr>
        <w:t>。</w:t>
      </w:r>
    </w:p>
    <w:p w:rsidR="00AF2173" w:rsidRDefault="004F5EDC">
      <w:pPr>
        <w:spacing w:line="360" w:lineRule="auto"/>
        <w:ind w:firstLineChars="200" w:firstLine="482"/>
        <w:jc w:val="left"/>
        <w:rPr>
          <w:sz w:val="24"/>
        </w:rPr>
      </w:pPr>
      <w:r>
        <w:rPr>
          <w:rFonts w:hint="eastAsia"/>
          <w:b/>
          <w:bCs/>
          <w:sz w:val="24"/>
        </w:rPr>
        <w:t>特殊说明：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、招聘会开场前，企业可发布职位并收取求职者简历，求职者可查看已报名企业职位信息、投递简历，但只有招聘会举办期间，</w:t>
      </w:r>
      <w:r>
        <w:rPr>
          <w:rFonts w:hint="eastAsia"/>
          <w:color w:val="FF0000"/>
          <w:sz w:val="24"/>
          <w:highlight w:val="yellow"/>
        </w:rPr>
        <w:t>平台才支持</w:t>
      </w:r>
      <w:r>
        <w:rPr>
          <w:rFonts w:hint="eastAsia"/>
          <w:sz w:val="24"/>
        </w:rPr>
        <w:t>企业和求职者可以进行在线沟通、视频面试。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、请求职者提前注册简历并报名，提高简历和面试通过率。</w:t>
      </w:r>
    </w:p>
    <w:p w:rsidR="00AF2173" w:rsidRDefault="004F5ED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招聘会当天可以在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端、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端进行投递简历和文字沟通，视频面试时只能</w:t>
      </w:r>
      <w:proofErr w:type="gramStart"/>
      <w:r>
        <w:rPr>
          <w:rFonts w:hint="eastAsia"/>
          <w:sz w:val="24"/>
        </w:rPr>
        <w:t>通过智联招聘</w:t>
      </w:r>
      <w:proofErr w:type="gramEnd"/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端进行，为保障面试环节通畅，请提前将手机充电，并保证所处环境网络信号稳定。</w:t>
      </w:r>
    </w:p>
    <w:p w:rsidR="00AF2173" w:rsidRDefault="00AF2173">
      <w:pPr>
        <w:ind w:firstLineChars="200" w:firstLine="480"/>
        <w:jc w:val="left"/>
        <w:rPr>
          <w:sz w:val="24"/>
        </w:rPr>
      </w:pPr>
    </w:p>
    <w:p w:rsidR="00AF2173" w:rsidRDefault="00AF2173">
      <w:pPr>
        <w:ind w:firstLineChars="200" w:firstLine="480"/>
        <w:jc w:val="left"/>
        <w:rPr>
          <w:sz w:val="24"/>
        </w:rPr>
      </w:pPr>
    </w:p>
    <w:sectPr w:rsidR="00AF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F2173"/>
    <w:rsid w:val="F4EC36D4"/>
    <w:rsid w:val="004F5EDC"/>
    <w:rsid w:val="00AF2173"/>
    <w:rsid w:val="3842253A"/>
    <w:rsid w:val="52F33BD8"/>
    <w:rsid w:val="67643218"/>
    <w:rsid w:val="72D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790345-1EE6-4C36-81BF-AC3FCE5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91F2"/>
      <w:sz w:val="14"/>
      <w:szCs w:val="14"/>
      <w:u w:val="none"/>
    </w:rPr>
  </w:style>
  <w:style w:type="character" w:styleId="a6">
    <w:name w:val="Hyperlink"/>
    <w:basedOn w:val="a0"/>
    <w:rPr>
      <w:color w:val="0091F2"/>
      <w:sz w:val="14"/>
      <w:szCs w:val="14"/>
      <w:u w:val="none"/>
    </w:rPr>
  </w:style>
  <w:style w:type="character" w:styleId="HTML">
    <w:name w:val="HTML Code"/>
    <w:basedOn w:val="a0"/>
    <w:rPr>
      <w:rFonts w:ascii="Courier New" w:hAnsi="Courier New"/>
      <w:sz w:val="20"/>
    </w:rPr>
  </w:style>
  <w:style w:type="character" w:customStyle="1" w:styleId="commonoverpagebtn1">
    <w:name w:val="common_over_page_btn1"/>
    <w:basedOn w:val="a0"/>
  </w:style>
  <w:style w:type="character" w:customStyle="1" w:styleId="commonoverpagebtn2">
    <w:name w:val="common_over_page_btn2"/>
    <w:basedOn w:val="a0"/>
    <w:rPr>
      <w:color w:val="999999"/>
      <w:bdr w:val="single" w:sz="4" w:space="0" w:color="D4D4D4"/>
      <w:shd w:val="clear" w:color="auto" w:fill="FFFFFF"/>
    </w:rPr>
  </w:style>
  <w:style w:type="character" w:customStyle="1" w:styleId="commonoverpagebtn">
    <w:name w:val="common_over_page_btn"/>
    <w:basedOn w:val="a0"/>
    <w:rPr>
      <w:color w:val="999999"/>
      <w:bdr w:val="single" w:sz="4" w:space="0" w:color="D4D4D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1515</Characters>
  <Application>Microsoft Office Word</Application>
  <DocSecurity>0</DocSecurity>
  <Lines>12</Lines>
  <Paragraphs>3</Paragraphs>
  <ScaleCrop>false</ScaleCrop>
  <Company>HP Inc.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plp</cp:lastModifiedBy>
  <cp:revision>2</cp:revision>
  <dcterms:created xsi:type="dcterms:W3CDTF">2024-01-03T09:50:00Z</dcterms:created>
  <dcterms:modified xsi:type="dcterms:W3CDTF">2024-01-03T09:50:00Z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008F51F3D06FF38F28FD94650AA8028E_43</vt:lpwstr>
  </property>
</Properties>
</file>